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MTSI SWG Chairman</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tabs>
          <w:tab w:val="left" w:pos="2127"/>
        </w:tabs>
        <w:ind w:left="2131" w:hanging="2131"/>
        <w:rPr>
          <w:sz w:val="24"/>
          <w:szCs w:val="24"/>
          <w:vertAlign w:val="baseline"/>
        </w:rPr>
      </w:pPr>
      <w:r w:rsidDel="00000000" w:rsidR="00000000" w:rsidRPr="00000000">
        <w:rPr>
          <w:b w:val="1"/>
          <w:sz w:val="24"/>
          <w:szCs w:val="24"/>
          <w:vertAlign w:val="baseline"/>
          <w:rtl w:val="0"/>
        </w:rPr>
        <w:t xml:space="preserve">Title:</w:t>
        <w:tab/>
        <w:t xml:space="preserve">Draft Report for MTSI</w:t>
      </w:r>
      <w:r w:rsidDel="00000000" w:rsidR="00000000" w:rsidRPr="00000000">
        <w:rPr>
          <w:b w:val="1"/>
          <w:sz w:val="24"/>
          <w:szCs w:val="24"/>
          <w:rtl w:val="0"/>
        </w:rPr>
        <w:t xml:space="preserve"> </w:t>
      </w:r>
      <w:r w:rsidDel="00000000" w:rsidR="00000000" w:rsidRPr="00000000">
        <w:rPr>
          <w:b w:val="1"/>
          <w:sz w:val="24"/>
          <w:szCs w:val="24"/>
          <w:vertAlign w:val="baseline"/>
          <w:rtl w:val="0"/>
        </w:rPr>
        <w:t xml:space="preserve">SWG </w:t>
      </w:r>
      <w:r w:rsidDel="00000000" w:rsidR="00000000" w:rsidRPr="00000000">
        <w:rPr>
          <w:b w:val="1"/>
          <w:sz w:val="24"/>
          <w:szCs w:val="24"/>
          <w:rtl w:val="0"/>
        </w:rPr>
        <w:t xml:space="preserve">22 July</w:t>
      </w:r>
      <w:r w:rsidDel="00000000" w:rsidR="00000000" w:rsidRPr="00000000">
        <w:rPr>
          <w:b w:val="1"/>
          <w:sz w:val="24"/>
          <w:szCs w:val="24"/>
          <w:vertAlign w:val="baseline"/>
          <w:rtl w:val="0"/>
        </w:rPr>
        <w:t xml:space="preserve"> 20</w:t>
      </w:r>
      <w:r w:rsidDel="00000000" w:rsidR="00000000" w:rsidRPr="00000000">
        <w:rPr>
          <w:b w:val="1"/>
          <w:sz w:val="24"/>
          <w:szCs w:val="24"/>
          <w:rtl w:val="0"/>
        </w:rPr>
        <w:t xml:space="preserve">20</w:t>
      </w:r>
      <w:r w:rsidDel="00000000" w:rsidR="00000000" w:rsidRPr="00000000">
        <w:rPr>
          <w:b w:val="1"/>
          <w:sz w:val="24"/>
          <w:szCs w:val="24"/>
          <w:vertAlign w:val="baseline"/>
          <w:rtl w:val="0"/>
        </w:rPr>
        <w:t xml:space="preserve"> Teleconference </w:t>
      </w:r>
      <w:r w:rsidDel="00000000" w:rsidR="00000000" w:rsidRPr="00000000">
        <w:rPr>
          <w:b w:val="1"/>
          <w:sz w:val="24"/>
          <w:szCs w:val="24"/>
          <w:rtl w:val="0"/>
        </w:rPr>
        <w:t xml:space="preserve">#9</w:t>
      </w:r>
      <w:r w:rsidDel="00000000" w:rsidR="00000000" w:rsidRPr="00000000">
        <w:rPr>
          <w:b w:val="1"/>
          <w:sz w:val="24"/>
          <w:szCs w:val="24"/>
          <w:vertAlign w:val="baseline"/>
          <w:rtl w:val="0"/>
        </w:rPr>
        <w:t xml:space="preserve"> on </w:t>
      </w:r>
      <w:r w:rsidDel="00000000" w:rsidR="00000000" w:rsidRPr="00000000">
        <w:rPr>
          <w:b w:val="1"/>
          <w:sz w:val="24"/>
          <w:szCs w:val="24"/>
          <w:rtl w:val="0"/>
        </w:rPr>
        <w:t xml:space="preserve">ITT4RT</w:t>
      </w:r>
      <w:r w:rsidDel="00000000" w:rsidR="00000000" w:rsidRPr="00000000">
        <w:rPr>
          <w:rtl w:val="0"/>
        </w:rPr>
      </w:r>
    </w:p>
    <w:p w:rsidR="00000000" w:rsidDel="00000000" w:rsidP="00000000" w:rsidRDefault="00000000" w:rsidRPr="00000000" w14:paraId="00000003">
      <w:pPr>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t xml:space="preserve">5.1</w:t>
      </w:r>
      <w:r w:rsidDel="00000000" w:rsidR="00000000" w:rsidRPr="00000000">
        <w:rPr>
          <w:rtl w:val="0"/>
        </w:rPr>
      </w:r>
    </w:p>
    <w:p w:rsidR="00000000" w:rsidDel="00000000" w:rsidP="00000000" w:rsidRDefault="00000000" w:rsidRPr="00000000" w14:paraId="00000005">
      <w:pPr>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t xml:space="preserve">The MTSI SWG teleconference on ITT4RT received three contributions.  The proposal on Potential Solutions for multiple overlays was noted after a long and useful discussion on various aspects of the OMAF and additionally proposed parameters.  The SWG began discussions on Multiple Margins and will continue in the next telco to reach a decision on the proposal.  The proposal on Viewport Dependent Delivery was postponed to the next telco due to lack of time.</w:t>
      </w:r>
    </w:p>
    <w:p w:rsidR="00000000" w:rsidDel="00000000" w:rsidP="00000000" w:rsidRDefault="00000000" w:rsidRPr="00000000" w14:paraId="00000009">
      <w:pPr>
        <w:tabs>
          <w:tab w:val="left" w:pos="7200"/>
        </w:tabs>
        <w:spacing w:after="0" w:before="0" w:line="276" w:lineRule="auto"/>
        <w:rPr>
          <w:sz w:val="20"/>
          <w:szCs w:val="20"/>
        </w:rPr>
      </w:pPr>
      <w:r w:rsidDel="00000000" w:rsidR="00000000" w:rsidRPr="00000000">
        <w:rPr>
          <w:rtl w:val="0"/>
        </w:rPr>
      </w:r>
    </w:p>
    <w:p w:rsidR="00000000" w:rsidDel="00000000" w:rsidP="00000000" w:rsidRDefault="00000000" w:rsidRPr="00000000" w14:paraId="0000000A">
      <w:pPr>
        <w:pStyle w:val="Heading2"/>
        <w:tabs>
          <w:tab w:val="left" w:pos="6379"/>
        </w:tabs>
        <w:spacing w:after="0" w:before="120" w:lineRule="auto"/>
        <w:ind w:left="851" w:hanging="567"/>
        <w:rPr>
          <w:b w:val="1"/>
          <w:vertAlign w:val="baseline"/>
        </w:rPr>
      </w:pPr>
      <w:r w:rsidDel="00000000" w:rsidR="00000000" w:rsidRPr="00000000">
        <w:rPr>
          <w:b w:val="1"/>
          <w:vertAlign w:val="baseline"/>
          <w:rtl w:val="0"/>
        </w:rPr>
        <w:t xml:space="preserve">1.</w:t>
        <w:tab/>
        <w:t xml:space="preserve">Opening of the conference call </w:t>
      </w:r>
    </w:p>
    <w:p w:rsidR="00000000" w:rsidDel="00000000" w:rsidP="00000000" w:rsidRDefault="00000000" w:rsidRPr="00000000" w14:paraId="0000000B">
      <w:pPr>
        <w:tabs>
          <w:tab w:val="left" w:pos="6379"/>
        </w:tabs>
        <w:rPr/>
      </w:pPr>
      <w:r w:rsidDel="00000000" w:rsidR="00000000" w:rsidRPr="00000000">
        <w:rPr>
          <w:rtl w:val="0"/>
        </w:rPr>
      </w:r>
    </w:p>
    <w:tbl>
      <w:tblPr>
        <w:tblStyle w:val="Table1"/>
        <w:tblW w:w="892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95"/>
        <w:gridCol w:w="5730"/>
        <w:tblGridChange w:id="0">
          <w:tblGrid>
            <w:gridCol w:w="3195"/>
            <w:gridCol w:w="5730"/>
          </w:tblGrid>
        </w:tblGridChange>
      </w:tblGrid>
      <w:tr>
        <w:trPr>
          <w:trHeight w:val="165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C">
            <w:pPr>
              <w:tabs>
                <w:tab w:val="left" w:pos="6379"/>
              </w:tabs>
              <w:spacing w:after="60" w:before="60" w:line="276" w:lineRule="auto"/>
              <w:ind w:left="0"/>
              <w:rPr>
                <w:b w:val="1"/>
              </w:rPr>
            </w:pPr>
            <w:r w:rsidDel="00000000" w:rsidR="00000000" w:rsidRPr="00000000">
              <w:rPr>
                <w:b w:val="1"/>
                <w:rtl w:val="0"/>
              </w:rPr>
              <w:t xml:space="preserve">Telco#9 (Topic: ITT4RT, Date: 22 July 2020, Time 16:00-18:00 CEST,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D">
            <w:pPr>
              <w:numPr>
                <w:ilvl w:val="0"/>
                <w:numId w:val="5"/>
              </w:numPr>
              <w:tabs>
                <w:tab w:val="left" w:pos="6379"/>
              </w:tabs>
              <w:spacing w:after="0" w:before="0" w:lineRule="auto"/>
              <w:ind w:left="720" w:hanging="360"/>
            </w:pPr>
            <w:r w:rsidDel="00000000" w:rsidR="00000000" w:rsidRPr="00000000">
              <w:rPr>
                <w:rtl w:val="0"/>
              </w:rPr>
              <w:t xml:space="preserve">Update permanent document to include use cases, architecture / call flows, requirements, potential solutions, and working assumptions</w:t>
            </w:r>
          </w:p>
          <w:p w:rsidR="00000000" w:rsidDel="00000000" w:rsidP="00000000" w:rsidRDefault="00000000" w:rsidRPr="00000000" w14:paraId="0000000E">
            <w:pPr>
              <w:numPr>
                <w:ilvl w:val="0"/>
                <w:numId w:val="5"/>
              </w:numPr>
              <w:tabs>
                <w:tab w:val="left" w:pos="6379"/>
              </w:tabs>
              <w:spacing w:after="0" w:before="0" w:lineRule="auto"/>
              <w:ind w:left="720" w:hanging="360"/>
            </w:pPr>
            <w:r w:rsidDel="00000000" w:rsidR="00000000" w:rsidRPr="00000000">
              <w:rPr>
                <w:rtl w:val="0"/>
              </w:rPr>
              <w:t xml:space="preserve">Contribution submission deadline: 23:59 CEST, 17 July 2020</w:t>
            </w:r>
          </w:p>
        </w:tc>
      </w:tr>
    </w:tbl>
    <w:p w:rsidR="00000000" w:rsidDel="00000000" w:rsidP="00000000" w:rsidRDefault="00000000" w:rsidRPr="00000000" w14:paraId="0000000F">
      <w:pPr>
        <w:tabs>
          <w:tab w:val="left" w:pos="6379"/>
        </w:tabs>
        <w:rPr/>
      </w:pPr>
      <w:r w:rsidDel="00000000" w:rsidR="00000000" w:rsidRPr="00000000">
        <w:rPr>
          <w:rtl w:val="0"/>
        </w:rPr>
      </w:r>
    </w:p>
    <w:p w:rsidR="00000000" w:rsidDel="00000000" w:rsidP="00000000" w:rsidRDefault="00000000" w:rsidRPr="00000000" w14:paraId="00000010">
      <w:pPr>
        <w:widowControl w:val="1"/>
        <w:spacing w:after="0" w:before="0" w:line="276" w:lineRule="auto"/>
        <w:rPr/>
      </w:pPr>
      <w:r w:rsidDel="00000000" w:rsidR="00000000" w:rsidRPr="00000000">
        <w:rPr>
          <w:rtl w:val="0"/>
        </w:rPr>
        <w:t xml:space="preserve">The chair, Nikolai Leung (Qualcomm), opened the conference call at about 16:00 hours CEST on July 22, 2020.</w:t>
      </w:r>
    </w:p>
    <w:p w:rsidR="00000000" w:rsidDel="00000000" w:rsidP="00000000" w:rsidRDefault="00000000" w:rsidRPr="00000000" w14:paraId="00000011">
      <w:pPr>
        <w:widowControl w:val="1"/>
        <w:spacing w:after="0" w:before="0" w:line="276" w:lineRule="auto"/>
        <w:rPr/>
      </w:pPr>
      <w:r w:rsidDel="00000000" w:rsidR="00000000" w:rsidRPr="00000000">
        <w:rPr>
          <w:rtl w:val="0"/>
        </w:rPr>
      </w:r>
    </w:p>
    <w:p w:rsidR="00000000" w:rsidDel="00000000" w:rsidP="00000000" w:rsidRDefault="00000000" w:rsidRPr="00000000" w14:paraId="00000012">
      <w:pPr>
        <w:widowControl w:val="1"/>
        <w:spacing w:after="0" w:before="0" w:line="276" w:lineRule="auto"/>
        <w:rPr/>
      </w:pPr>
      <w:r w:rsidDel="00000000" w:rsidR="00000000" w:rsidRPr="00000000">
        <w:rPr>
          <w:rtl w:val="0"/>
        </w:rPr>
        <w:t xml:space="preserve">Charles Lo, Ozgur Oyman, and Iraj Sodagar </w:t>
      </w:r>
      <w:r w:rsidDel="00000000" w:rsidR="00000000" w:rsidRPr="00000000">
        <w:rPr>
          <w:rtl w:val="0"/>
        </w:rPr>
        <w:t xml:space="preserve">volunteered to take minutes on the conference call. Nikolai also requested the participants to add their names to the attendance list at the end of the on-line minutes located here: </w:t>
      </w:r>
    </w:p>
    <w:p w:rsidR="00000000" w:rsidDel="00000000" w:rsidP="00000000" w:rsidRDefault="00000000" w:rsidRPr="00000000" w14:paraId="00000013">
      <w:pPr>
        <w:widowControl w:val="1"/>
        <w:spacing w:after="0" w:before="0" w:line="276" w:lineRule="auto"/>
        <w:rPr/>
      </w:pPr>
      <w:r w:rsidDel="00000000" w:rsidR="00000000" w:rsidRPr="00000000">
        <w:rPr>
          <w:rtl w:val="0"/>
        </w:rPr>
      </w:r>
    </w:p>
    <w:p w:rsidR="00000000" w:rsidDel="00000000" w:rsidP="00000000" w:rsidRDefault="00000000" w:rsidRPr="00000000" w14:paraId="00000014">
      <w:pPr>
        <w:widowControl w:val="1"/>
        <w:spacing w:after="0" w:before="0" w:line="276" w:lineRule="auto"/>
        <w:rPr/>
      </w:pPr>
      <w:hyperlink r:id="rId7">
        <w:r w:rsidDel="00000000" w:rsidR="00000000" w:rsidRPr="00000000">
          <w:rPr>
            <w:color w:val="1155cc"/>
            <w:u w:val="single"/>
            <w:rtl w:val="0"/>
          </w:rPr>
          <w:t xml:space="preserve">https://docs.google.com/document/d/1g27Lsm64OQgL4NMc0rouKeaXDOzGMSqRW8PFG6seiqk/edit?usp=sharing</w:t>
        </w:r>
      </w:hyperlink>
      <w:r w:rsidDel="00000000" w:rsidR="00000000" w:rsidRPr="00000000">
        <w:rPr>
          <w:rtl w:val="0"/>
        </w:rPr>
      </w:r>
    </w:p>
    <w:p w:rsidR="00000000" w:rsidDel="00000000" w:rsidP="00000000" w:rsidRDefault="00000000" w:rsidRPr="00000000" w14:paraId="00000015">
      <w:pPr>
        <w:widowControl w:val="1"/>
        <w:spacing w:after="0" w:before="0" w:line="276" w:lineRule="auto"/>
        <w:rPr/>
      </w:pPr>
      <w:r w:rsidDel="00000000" w:rsidR="00000000" w:rsidRPr="00000000">
        <w:rPr>
          <w:rtl w:val="0"/>
        </w:rPr>
      </w:r>
    </w:p>
    <w:p w:rsidR="00000000" w:rsidDel="00000000" w:rsidP="00000000" w:rsidRDefault="00000000" w:rsidRPr="00000000" w14:paraId="00000016">
      <w:pPr>
        <w:pStyle w:val="Heading2"/>
        <w:tabs>
          <w:tab w:val="left" w:pos="7088"/>
        </w:tabs>
        <w:spacing w:after="0" w:before="120" w:lineRule="auto"/>
        <w:ind w:left="851" w:hanging="567"/>
        <w:rPr>
          <w:b w:val="1"/>
          <w:vertAlign w:val="baseline"/>
        </w:rPr>
      </w:pPr>
      <w:r w:rsidDel="00000000" w:rsidR="00000000" w:rsidRPr="00000000">
        <w:rPr>
          <w:b w:val="1"/>
          <w:vertAlign w:val="baseline"/>
          <w:rtl w:val="0"/>
        </w:rPr>
        <w:t xml:space="preserve">2.</w:t>
        <w:tab/>
        <w:t xml:space="preserve">Approval of the agenda and registration of documents</w:t>
      </w:r>
    </w:p>
    <w:p w:rsidR="00000000" w:rsidDel="00000000" w:rsidP="00000000" w:rsidRDefault="00000000" w:rsidRPr="00000000" w14:paraId="00000017">
      <w:pPr>
        <w:widowControl w:val="1"/>
        <w:spacing w:after="0" w:before="0" w:line="276" w:lineRule="auto"/>
        <w:rPr>
          <w:color w:val="ff0000"/>
        </w:rPr>
      </w:pPr>
      <w:r w:rsidDel="00000000" w:rsidR="00000000" w:rsidRPr="00000000">
        <w:rPr>
          <w:rtl w:val="0"/>
        </w:rPr>
      </w:r>
    </w:p>
    <w:tbl>
      <w:tblPr>
        <w:tblStyle w:val="Table2"/>
        <w:tblW w:w="9316.380681818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5640"/>
        <w:gridCol w:w="1523.0965909090905"/>
        <w:gridCol w:w="503.2840909090908"/>
        <w:tblGridChange w:id="0">
          <w:tblGrid>
            <w:gridCol w:w="1650"/>
            <w:gridCol w:w="5640"/>
            <w:gridCol w:w="1523.0965909090905"/>
            <w:gridCol w:w="503.2840909090908"/>
          </w:tblGrid>
        </w:tblGridChange>
      </w:tblGrid>
      <w:tr>
        <w:trPr>
          <w:trHeight w:val="10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18">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S4-AHM556</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19">
            <w:pPr>
              <w:widowControl w:val="1"/>
              <w:spacing w:before="120" w:line="276" w:lineRule="auto"/>
              <w:ind w:left="60" w:right="60" w:firstLine="0"/>
              <w:rPr>
                <w:sz w:val="20"/>
                <w:szCs w:val="20"/>
              </w:rPr>
            </w:pPr>
            <w:r w:rsidDel="00000000" w:rsidR="00000000" w:rsidRPr="00000000">
              <w:rPr>
                <w:sz w:val="20"/>
                <w:szCs w:val="20"/>
                <w:rtl w:val="0"/>
              </w:rPr>
              <w:t xml:space="preserve">Proposed agenda for SA4 MTSI SWG 22 July 2020 Teleconference #9 on ITT4RT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1A">
            <w:pPr>
              <w:widowControl w:val="1"/>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01B">
            <w:pPr>
              <w:widowControl w:val="1"/>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1C">
            <w:pPr>
              <w:widowControl w:val="1"/>
              <w:spacing w:before="120" w:line="276" w:lineRule="auto"/>
              <w:ind w:left="60" w:right="60" w:firstLine="0"/>
              <w:rPr>
                <w:sz w:val="20"/>
                <w:szCs w:val="20"/>
              </w:rPr>
            </w:pPr>
            <w:r w:rsidDel="00000000" w:rsidR="00000000" w:rsidRPr="00000000">
              <w:rPr>
                <w:sz w:val="20"/>
                <w:szCs w:val="20"/>
                <w:rtl w:val="0"/>
              </w:rPr>
              <w:t xml:space="preserve">2</w:t>
            </w:r>
          </w:p>
        </w:tc>
      </w:tr>
    </w:tbl>
    <w:p w:rsidR="00000000" w:rsidDel="00000000" w:rsidP="00000000" w:rsidRDefault="00000000" w:rsidRPr="00000000" w14:paraId="0000001D">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1E">
      <w:pPr>
        <w:widowControl w:val="1"/>
        <w:spacing w:after="0" w:before="120" w:line="276" w:lineRule="auto"/>
        <w:rPr>
          <w:sz w:val="20"/>
          <w:szCs w:val="20"/>
        </w:rPr>
      </w:pPr>
      <w:r w:rsidDel="00000000" w:rsidR="00000000" w:rsidRPr="00000000">
        <w:rPr>
          <w:sz w:val="20"/>
          <w:szCs w:val="20"/>
          <w:rtl w:val="0"/>
        </w:rPr>
        <w:t xml:space="preserve">The chair presented the agenda and registration of documents.</w:t>
      </w:r>
    </w:p>
    <w:p w:rsidR="00000000" w:rsidDel="00000000" w:rsidP="00000000" w:rsidRDefault="00000000" w:rsidRPr="00000000" w14:paraId="0000001F">
      <w:pPr>
        <w:widowControl w:val="1"/>
        <w:spacing w:after="0" w:before="120" w:line="276" w:lineRule="auto"/>
        <w:rPr>
          <w:sz w:val="20"/>
          <w:szCs w:val="20"/>
        </w:rPr>
      </w:pPr>
      <w:r w:rsidDel="00000000" w:rsidR="00000000" w:rsidRPr="00000000">
        <w:rPr>
          <w:rtl w:val="0"/>
        </w:rPr>
      </w:r>
    </w:p>
    <w:p w:rsidR="00000000" w:rsidDel="00000000" w:rsidP="00000000" w:rsidRDefault="00000000" w:rsidRPr="00000000" w14:paraId="00000020">
      <w:pPr>
        <w:widowControl w:val="1"/>
        <w:spacing w:after="0" w:before="0" w:line="276" w:lineRule="auto"/>
        <w:rPr>
          <w:color w:val="ff0000"/>
        </w:rPr>
      </w:pPr>
      <w:r w:rsidDel="00000000" w:rsidR="00000000" w:rsidRPr="00000000">
        <w:rPr>
          <w:b w:val="1"/>
          <w:color w:val="ff0000"/>
          <w:rtl w:val="0"/>
        </w:rPr>
        <w:t xml:space="preserve">S4-AHM556 was approved.</w:t>
      </w:r>
      <w:r w:rsidDel="00000000" w:rsidR="00000000" w:rsidRPr="00000000">
        <w:rPr>
          <w:rtl w:val="0"/>
        </w:rPr>
      </w:r>
    </w:p>
    <w:p w:rsidR="00000000" w:rsidDel="00000000" w:rsidP="00000000" w:rsidRDefault="00000000" w:rsidRPr="00000000" w14:paraId="00000021">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22">
      <w:pPr>
        <w:pStyle w:val="Heading2"/>
        <w:tabs>
          <w:tab w:val="left" w:pos="7088"/>
        </w:tabs>
        <w:spacing w:after="0" w:before="120" w:lineRule="auto"/>
        <w:ind w:left="851" w:hanging="567"/>
        <w:rPr>
          <w:b w:val="1"/>
          <w:vertAlign w:val="baseline"/>
        </w:rPr>
      </w:pPr>
      <w:r w:rsidDel="00000000" w:rsidR="00000000" w:rsidRPr="00000000">
        <w:rPr>
          <w:b w:val="1"/>
          <w:vertAlign w:val="baseline"/>
          <w:rtl w:val="0"/>
        </w:rPr>
        <w:t xml:space="preserve">3.</w:t>
        <w:tab/>
        <w:t xml:space="preserve">Reports and liaisons</w:t>
      </w:r>
    </w:p>
    <w:p w:rsidR="00000000" w:rsidDel="00000000" w:rsidP="00000000" w:rsidRDefault="00000000" w:rsidRPr="00000000" w14:paraId="00000023">
      <w:pPr>
        <w:tabs>
          <w:tab w:val="left" w:pos="7088"/>
        </w:tabs>
        <w:rPr>
          <w:vertAlign w:val="baseline"/>
        </w:rPr>
      </w:pPr>
      <w:r w:rsidDel="00000000" w:rsidR="00000000" w:rsidRPr="00000000">
        <w:rPr>
          <w:rtl w:val="0"/>
        </w:rPr>
      </w:r>
    </w:p>
    <w:p w:rsidR="00000000" w:rsidDel="00000000" w:rsidP="00000000" w:rsidRDefault="00000000" w:rsidRPr="00000000" w14:paraId="00000024">
      <w:pPr>
        <w:widowControl w:val="1"/>
        <w:spacing w:after="0" w:before="0" w:line="276" w:lineRule="auto"/>
        <w:rPr>
          <w:sz w:val="20"/>
          <w:szCs w:val="20"/>
        </w:rPr>
      </w:pPr>
      <w:r w:rsidDel="00000000" w:rsidR="00000000" w:rsidRPr="00000000">
        <w:rPr>
          <w:sz w:val="20"/>
          <w:szCs w:val="20"/>
          <w:rtl w:val="0"/>
        </w:rPr>
        <w:t xml:space="preserve">None.</w:t>
      </w:r>
    </w:p>
    <w:p w:rsidR="00000000" w:rsidDel="00000000" w:rsidP="00000000" w:rsidRDefault="00000000" w:rsidRPr="00000000" w14:paraId="00000025">
      <w:pPr>
        <w:widowControl w:val="1"/>
        <w:spacing w:after="0" w:before="0" w:line="276" w:lineRule="auto"/>
        <w:rPr>
          <w:sz w:val="20"/>
          <w:szCs w:val="20"/>
        </w:rPr>
      </w:pPr>
      <w:r w:rsidDel="00000000" w:rsidR="00000000" w:rsidRPr="00000000">
        <w:rPr>
          <w:rtl w:val="0"/>
        </w:rPr>
      </w:r>
    </w:p>
    <w:p w:rsidR="00000000" w:rsidDel="00000000" w:rsidP="00000000" w:rsidRDefault="00000000" w:rsidRPr="00000000" w14:paraId="00000026">
      <w:pPr>
        <w:pStyle w:val="Heading2"/>
        <w:tabs>
          <w:tab w:val="left" w:pos="7200"/>
        </w:tabs>
        <w:spacing w:after="0" w:before="120" w:lineRule="auto"/>
        <w:ind w:left="900" w:hanging="630"/>
        <w:rPr/>
      </w:pPr>
      <w:bookmarkStart w:colFirst="0" w:colLast="0" w:name="_dx51lppes5ax" w:id="2"/>
      <w:bookmarkEnd w:id="2"/>
      <w:r w:rsidDel="00000000" w:rsidR="00000000" w:rsidRPr="00000000">
        <w:rPr>
          <w:b w:val="1"/>
          <w:vertAlign w:val="baseline"/>
          <w:rtl w:val="0"/>
        </w:rPr>
        <w:t xml:space="preserve">4.  </w:t>
      </w:r>
      <w:r w:rsidDel="00000000" w:rsidR="00000000" w:rsidRPr="00000000">
        <w:rPr>
          <w:rtl w:val="0"/>
        </w:rPr>
        <w:t xml:space="preserve"> </w:t>
        <w:tab/>
        <w:t xml:space="preserve">Support of Immersive Teleconferencing and Telepresence for Remote Terminals (ITT4RT)</w:t>
      </w:r>
    </w:p>
    <w:p w:rsidR="00000000" w:rsidDel="00000000" w:rsidP="00000000" w:rsidRDefault="00000000" w:rsidRPr="00000000" w14:paraId="00000027">
      <w:pPr>
        <w:tabs>
          <w:tab w:val="left" w:pos="7200"/>
        </w:tabs>
        <w:rPr/>
      </w:pPr>
      <w:r w:rsidDel="00000000" w:rsidR="00000000" w:rsidRPr="00000000">
        <w:rPr>
          <w:rtl w:val="0"/>
        </w:rPr>
      </w:r>
    </w:p>
    <w:tbl>
      <w:tblPr>
        <w:tblStyle w:val="Table3"/>
        <w:tblW w:w="889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55"/>
        <w:gridCol w:w="4470"/>
        <w:gridCol w:w="1980"/>
        <w:gridCol w:w="990"/>
        <w:tblGridChange w:id="0">
          <w:tblGrid>
            <w:gridCol w:w="1455"/>
            <w:gridCol w:w="4470"/>
            <w:gridCol w:w="1980"/>
            <w:gridCol w:w="990"/>
          </w:tblGrid>
        </w:tblGridChange>
      </w:tblGrid>
      <w:tr>
        <w:trPr>
          <w:trHeight w:val="885"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28">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S4-AHM563</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29">
            <w:pPr>
              <w:tabs>
                <w:tab w:val="left" w:pos="7200"/>
              </w:tabs>
              <w:spacing w:before="120" w:line="276" w:lineRule="auto"/>
              <w:ind w:left="60" w:right="60" w:firstLine="0"/>
              <w:rPr>
                <w:sz w:val="20"/>
                <w:szCs w:val="20"/>
              </w:rPr>
            </w:pPr>
            <w:r w:rsidDel="00000000" w:rsidR="00000000" w:rsidRPr="00000000">
              <w:rPr>
                <w:sz w:val="20"/>
                <w:szCs w:val="20"/>
                <w:rtl w:val="0"/>
              </w:rPr>
              <w:t xml:space="preserve">ITT4RT: Potential Solutions for multiple overlays</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2A">
            <w:pPr>
              <w:tabs>
                <w:tab w:val="left" w:pos="7200"/>
              </w:tabs>
              <w:spacing w:before="120" w:line="276" w:lineRule="auto"/>
              <w:ind w:left="60" w:right="60" w:firstLine="0"/>
              <w:rPr>
                <w:sz w:val="20"/>
                <w:szCs w:val="20"/>
              </w:rPr>
            </w:pPr>
            <w:r w:rsidDel="00000000" w:rsidR="00000000" w:rsidRPr="00000000">
              <w:rPr>
                <w:sz w:val="20"/>
                <w:szCs w:val="20"/>
                <w:rtl w:val="0"/>
              </w:rPr>
              <w:t xml:space="preserve">Tencent</w:t>
            </w:r>
          </w:p>
        </w:tc>
      </w:tr>
    </w:tbl>
    <w:p w:rsidR="00000000" w:rsidDel="00000000" w:rsidP="00000000" w:rsidRDefault="00000000" w:rsidRPr="00000000" w14:paraId="0000002B">
      <w:pPr>
        <w:tabs>
          <w:tab w:val="left" w:pos="7200"/>
        </w:tabs>
        <w:rPr/>
      </w:pPr>
      <w:r w:rsidDel="00000000" w:rsidR="00000000" w:rsidRPr="00000000">
        <w:rPr>
          <w:rtl w:val="0"/>
        </w:rPr>
      </w:r>
    </w:p>
    <w:p w:rsidR="00000000" w:rsidDel="00000000" w:rsidP="00000000" w:rsidRDefault="00000000" w:rsidRPr="00000000" w14:paraId="0000002C">
      <w:pPr>
        <w:tabs>
          <w:tab w:val="left" w:pos="7200"/>
        </w:tabs>
        <w:rPr/>
      </w:pPr>
      <w:r w:rsidDel="00000000" w:rsidR="00000000" w:rsidRPr="00000000">
        <w:rPr>
          <w:rtl w:val="0"/>
        </w:rPr>
        <w:t xml:space="preserve">Presented by Rohit of Tencent</w:t>
      </w:r>
    </w:p>
    <w:p w:rsidR="00000000" w:rsidDel="00000000" w:rsidP="00000000" w:rsidRDefault="00000000" w:rsidRPr="00000000" w14:paraId="0000002D">
      <w:pPr>
        <w:tabs>
          <w:tab w:val="left" w:pos="7200"/>
        </w:tabs>
        <w:rPr/>
      </w:pPr>
      <w:r w:rsidDel="00000000" w:rsidR="00000000" w:rsidRPr="00000000">
        <w:rPr>
          <w:rtl w:val="0"/>
        </w:rPr>
        <w:t xml:space="preserve">Discussion:</w:t>
      </w:r>
    </w:p>
    <w:p w:rsidR="00000000" w:rsidDel="00000000" w:rsidP="00000000" w:rsidRDefault="00000000" w:rsidRPr="00000000" w14:paraId="0000002E">
      <w:pPr>
        <w:tabs>
          <w:tab w:val="left" w:pos="7200"/>
        </w:tabs>
        <w:rPr/>
      </w:pPr>
      <w:r w:rsidDel="00000000" w:rsidR="00000000" w:rsidRPr="00000000">
        <w:rPr>
          <w:rtl w:val="0"/>
        </w:rPr>
        <w:t xml:space="preserve">Charles: On the 2nd scenario, if overlay 2 doesn’t cover overlay 1, then should it be a problem for the user to use the overlay without permission.</w:t>
      </w:r>
    </w:p>
    <w:p w:rsidR="00000000" w:rsidDel="00000000" w:rsidP="00000000" w:rsidRDefault="00000000" w:rsidRPr="00000000" w14:paraId="0000002F">
      <w:pPr>
        <w:tabs>
          <w:tab w:val="left" w:pos="7200"/>
        </w:tabs>
        <w:rPr/>
      </w:pPr>
      <w:r w:rsidDel="00000000" w:rsidR="00000000" w:rsidRPr="00000000">
        <w:rPr>
          <w:rtl w:val="0"/>
        </w:rPr>
        <w:t xml:space="preserve">Rohit:  This is the 2nd scenario and say if the room 1 allows user to use overlay from other room2?</w:t>
      </w:r>
    </w:p>
    <w:p w:rsidR="00000000" w:rsidDel="00000000" w:rsidP="00000000" w:rsidRDefault="00000000" w:rsidRPr="00000000" w14:paraId="00000030">
      <w:pPr>
        <w:tabs>
          <w:tab w:val="left" w:pos="7200"/>
        </w:tabs>
        <w:rPr/>
      </w:pPr>
      <w:r w:rsidDel="00000000" w:rsidR="00000000" w:rsidRPr="00000000">
        <w:rPr>
          <w:rtl w:val="0"/>
        </w:rPr>
        <w:t xml:space="preserve">Charles: Should it be a recommendation or preference? </w:t>
      </w:r>
    </w:p>
    <w:p w:rsidR="00000000" w:rsidDel="00000000" w:rsidP="00000000" w:rsidRDefault="00000000" w:rsidRPr="00000000" w14:paraId="00000031">
      <w:pPr>
        <w:tabs>
          <w:tab w:val="left" w:pos="7200"/>
        </w:tabs>
        <w:rPr/>
      </w:pPr>
      <w:r w:rsidDel="00000000" w:rsidR="00000000" w:rsidRPr="00000000">
        <w:rPr>
          <w:rtl w:val="0"/>
        </w:rPr>
        <w:t xml:space="preserve">Nik: also asks about why need permission from A</w:t>
      </w:r>
    </w:p>
    <w:p w:rsidR="00000000" w:rsidDel="00000000" w:rsidP="00000000" w:rsidRDefault="00000000" w:rsidRPr="00000000" w14:paraId="00000032">
      <w:pPr>
        <w:tabs>
          <w:tab w:val="left" w:pos="7200"/>
        </w:tabs>
        <w:rPr/>
      </w:pPr>
      <w:r w:rsidDel="00000000" w:rsidR="00000000" w:rsidRPr="00000000">
        <w:rPr>
          <w:rtl w:val="0"/>
        </w:rPr>
        <w:t xml:space="preserve">Iraj: explains parameters discussed in previous use cases contribution captured in permanent document about user choice of order and location overlays from multiple rooms or as prescribed by sender - just extending paradigm described previously</w:t>
      </w:r>
    </w:p>
    <w:p w:rsidR="00000000" w:rsidDel="00000000" w:rsidP="00000000" w:rsidRDefault="00000000" w:rsidRPr="00000000" w14:paraId="00000033">
      <w:pPr>
        <w:tabs>
          <w:tab w:val="left" w:pos="7200"/>
        </w:tabs>
        <w:rPr/>
      </w:pPr>
      <w:r w:rsidDel="00000000" w:rsidR="00000000" w:rsidRPr="00000000">
        <w:rPr>
          <w:rtl w:val="0"/>
        </w:rPr>
        <w:t xml:space="preserve">Nik: seems barring what can be seen by user is excessive - not sure understand the use case</w:t>
      </w:r>
    </w:p>
    <w:p w:rsidR="00000000" w:rsidDel="00000000" w:rsidP="00000000" w:rsidRDefault="00000000" w:rsidRPr="00000000" w14:paraId="00000034">
      <w:pPr>
        <w:tabs>
          <w:tab w:val="left" w:pos="7200"/>
        </w:tabs>
        <w:rPr/>
      </w:pPr>
      <w:r w:rsidDel="00000000" w:rsidR="00000000" w:rsidRPr="00000000">
        <w:rPr>
          <w:rtl w:val="0"/>
        </w:rPr>
        <w:t xml:space="preserve">Iraj: there may be importance of overlays sender wishes receiver to see and wants to prevent alternative overlay from another source</w:t>
      </w:r>
    </w:p>
    <w:p w:rsidR="00000000" w:rsidDel="00000000" w:rsidP="00000000" w:rsidRDefault="00000000" w:rsidRPr="00000000" w14:paraId="00000035">
      <w:pPr>
        <w:tabs>
          <w:tab w:val="left" w:pos="7200"/>
        </w:tabs>
        <w:rPr/>
      </w:pPr>
      <w:r w:rsidDel="00000000" w:rsidR="00000000" w:rsidRPr="00000000">
        <w:rPr>
          <w:rtl w:val="0"/>
        </w:rPr>
        <w:t xml:space="preserve">Ozgur: SDP syntax for overlays define user control for each overlay; can also define parameters in more global fashion which may differ from what is proposed</w:t>
      </w:r>
    </w:p>
    <w:p w:rsidR="00000000" w:rsidDel="00000000" w:rsidP="00000000" w:rsidRDefault="00000000" w:rsidRPr="00000000" w14:paraId="00000036">
      <w:pPr>
        <w:tabs>
          <w:tab w:val="left" w:pos="7200"/>
        </w:tabs>
        <w:rPr/>
      </w:pPr>
      <w:r w:rsidDel="00000000" w:rsidR="00000000" w:rsidRPr="00000000">
        <w:rPr>
          <w:rtl w:val="0"/>
        </w:rPr>
        <w:t xml:space="preserve">Iraj: what you describe covers more use cases; but there the sender needs to be aware of all available overlays from different sources - might be too complicated.</w:t>
      </w:r>
    </w:p>
    <w:p w:rsidR="00000000" w:rsidDel="00000000" w:rsidP="00000000" w:rsidRDefault="00000000" w:rsidRPr="00000000" w14:paraId="00000037">
      <w:pPr>
        <w:tabs>
          <w:tab w:val="left" w:pos="7200"/>
        </w:tabs>
        <w:rPr/>
      </w:pPr>
      <w:r w:rsidDel="00000000" w:rsidR="00000000" w:rsidRPr="00000000">
        <w:rPr>
          <w:rtl w:val="0"/>
        </w:rPr>
        <w:t xml:space="preserve">Ozgur: can associate overlay to 360 video, and image with overlay ID; explain properties of overlay on placement and user control permission and layering; with multiple overlays where would multiplicity be declared - at session level or multiple overalsy associated with 360 video? Would like to have better idea about the related signaling</w:t>
      </w:r>
    </w:p>
    <w:p w:rsidR="00000000" w:rsidDel="00000000" w:rsidP="00000000" w:rsidRDefault="00000000" w:rsidRPr="00000000" w14:paraId="00000038">
      <w:pPr>
        <w:tabs>
          <w:tab w:val="left" w:pos="7200"/>
        </w:tabs>
        <w:rPr/>
      </w:pPr>
      <w:r w:rsidDel="00000000" w:rsidR="00000000" w:rsidRPr="00000000">
        <w:rPr>
          <w:rtl w:val="0"/>
        </w:rPr>
        <w:t xml:space="preserve">Iraj: OMAF parameters adopted has overlay ID and positions and whether user can modify location and whether can display. OMAF indicates multiple overlays can be sent and their associated characteristics; and how they relate to one another - this all comes from same sender</w:t>
      </w:r>
    </w:p>
    <w:p w:rsidR="00000000" w:rsidDel="00000000" w:rsidP="00000000" w:rsidRDefault="00000000" w:rsidRPr="00000000" w14:paraId="00000039">
      <w:pPr>
        <w:tabs>
          <w:tab w:val="left" w:pos="7200"/>
        </w:tabs>
        <w:rPr/>
      </w:pPr>
      <w:r w:rsidDel="00000000" w:rsidR="00000000" w:rsidRPr="00000000">
        <w:rPr>
          <w:rtl w:val="0"/>
        </w:rPr>
        <w:t xml:space="preserve">Ozgur: you mean associated multiple overlays with same 360 video</w:t>
      </w:r>
    </w:p>
    <w:p w:rsidR="00000000" w:rsidDel="00000000" w:rsidP="00000000" w:rsidRDefault="00000000" w:rsidRPr="00000000" w14:paraId="0000003A">
      <w:pPr>
        <w:tabs>
          <w:tab w:val="left" w:pos="7200"/>
        </w:tabs>
        <w:rPr/>
      </w:pPr>
      <w:r w:rsidDel="00000000" w:rsidR="00000000" w:rsidRPr="00000000">
        <w:rPr>
          <w:rtl w:val="0"/>
        </w:rPr>
        <w:t xml:space="preserve">Iraj: issue is whether we should adopt the rules and methods from OMAF; and whether to associated overlays from different rooms</w:t>
      </w:r>
    </w:p>
    <w:p w:rsidR="00000000" w:rsidDel="00000000" w:rsidP="00000000" w:rsidRDefault="00000000" w:rsidRPr="00000000" w14:paraId="0000003B">
      <w:pPr>
        <w:tabs>
          <w:tab w:val="left" w:pos="7200"/>
        </w:tabs>
        <w:rPr/>
      </w:pPr>
      <w:r w:rsidDel="00000000" w:rsidR="00000000" w:rsidRPr="00000000">
        <w:rPr>
          <w:rtl w:val="0"/>
        </w:rPr>
        <w:t xml:space="preserve">Ozgur: single overlay so far in PD, assumes such in use cases for ITT4RT; but does not have issue with support for multiple overlays; a=overlay attribute will need to be extended</w:t>
      </w:r>
    </w:p>
    <w:p w:rsidR="00000000" w:rsidDel="00000000" w:rsidP="00000000" w:rsidRDefault="00000000" w:rsidRPr="00000000" w14:paraId="0000003C">
      <w:pPr>
        <w:tabs>
          <w:tab w:val="left" w:pos="7200"/>
        </w:tabs>
        <w:rPr/>
      </w:pPr>
      <w:r w:rsidDel="00000000" w:rsidR="00000000" w:rsidRPr="00000000">
        <w:rPr>
          <w:rtl w:val="0"/>
        </w:rPr>
        <w:t xml:space="preserve">Iraj: first decision is whether we want to support multiple overlays; OMAF has semantics for this</w:t>
      </w:r>
    </w:p>
    <w:p w:rsidR="00000000" w:rsidDel="00000000" w:rsidP="00000000" w:rsidRDefault="00000000" w:rsidRPr="00000000" w14:paraId="0000003D">
      <w:pPr>
        <w:tabs>
          <w:tab w:val="left" w:pos="7200"/>
        </w:tabs>
        <w:rPr/>
      </w:pPr>
      <w:r w:rsidDel="00000000" w:rsidR="00000000" w:rsidRPr="00000000">
        <w:rPr>
          <w:rtl w:val="0"/>
        </w:rPr>
        <w:t xml:space="preserve">Igor: on page 1: user should inform sender on max overlay it supports; seems receiver can simply choose to display overlays it supports; not just single number of overlays that reflects receiver capabilities - e.g. may depend on complexity of a given overlay. As such the description is confusing</w:t>
      </w:r>
    </w:p>
    <w:p w:rsidR="00000000" w:rsidDel="00000000" w:rsidP="00000000" w:rsidRDefault="00000000" w:rsidRPr="00000000" w14:paraId="0000003E">
      <w:pPr>
        <w:tabs>
          <w:tab w:val="left" w:pos="7200"/>
        </w:tabs>
        <w:rPr/>
      </w:pPr>
      <w:r w:rsidDel="00000000" w:rsidR="00000000" w:rsidRPr="00000000">
        <w:rPr>
          <w:rtl w:val="0"/>
        </w:rPr>
        <w:t xml:space="preserve">Iraj: agrees; sender always sends all overlays and receiver chooses what to display; but the receiver feedback allows bandwidth efficiency not to send more than required. Sender if indicate N overlays and will associated the parameters of these, then receiver can decide how many of these it can consume</w:t>
      </w:r>
    </w:p>
    <w:p w:rsidR="00000000" w:rsidDel="00000000" w:rsidP="00000000" w:rsidRDefault="00000000" w:rsidRPr="00000000" w14:paraId="0000003F">
      <w:pPr>
        <w:tabs>
          <w:tab w:val="left" w:pos="7200"/>
        </w:tabs>
        <w:rPr/>
      </w:pPr>
      <w:r w:rsidDel="00000000" w:rsidR="00000000" w:rsidRPr="00000000">
        <w:rPr>
          <w:rtl w:val="0"/>
        </w:rPr>
        <w:t xml:space="preserve">Igor: agrees - receiver chooses the desired overlays to display</w:t>
      </w:r>
    </w:p>
    <w:p w:rsidR="00000000" w:rsidDel="00000000" w:rsidP="00000000" w:rsidRDefault="00000000" w:rsidRPr="00000000" w14:paraId="00000040">
      <w:pPr>
        <w:tabs>
          <w:tab w:val="left" w:pos="7200"/>
        </w:tabs>
        <w:rPr/>
      </w:pPr>
      <w:r w:rsidDel="00000000" w:rsidR="00000000" w:rsidRPr="00000000">
        <w:rPr>
          <w:rtl w:val="0"/>
        </w:rPr>
        <w:t xml:space="preserve">Iraj: list of overlay IDs</w:t>
      </w:r>
    </w:p>
    <w:p w:rsidR="00000000" w:rsidDel="00000000" w:rsidP="00000000" w:rsidRDefault="00000000" w:rsidRPr="00000000" w14:paraId="00000041">
      <w:pPr>
        <w:tabs>
          <w:tab w:val="left" w:pos="7200"/>
        </w:tabs>
        <w:rPr/>
      </w:pPr>
      <w:r w:rsidDel="00000000" w:rsidR="00000000" w:rsidRPr="00000000">
        <w:rPr>
          <w:rtl w:val="0"/>
        </w:rPr>
        <w:t xml:space="preserve">Ozgur: need not indicate number of overlays; don’t need max number or specific number of overlay</w:t>
      </w:r>
    </w:p>
    <w:p w:rsidR="00000000" w:rsidDel="00000000" w:rsidP="00000000" w:rsidRDefault="00000000" w:rsidRPr="00000000" w14:paraId="00000042">
      <w:pPr>
        <w:tabs>
          <w:tab w:val="left" w:pos="7200"/>
        </w:tabs>
        <w:rPr/>
      </w:pPr>
      <w:r w:rsidDel="00000000" w:rsidR="00000000" w:rsidRPr="00000000">
        <w:rPr>
          <w:rtl w:val="0"/>
        </w:rPr>
        <w:t xml:space="preserve">Iraj: agrees receiver can count the offered number from the overlay IDs; just replicating OMAF</w:t>
      </w:r>
    </w:p>
    <w:p w:rsidR="00000000" w:rsidDel="00000000" w:rsidP="00000000" w:rsidRDefault="00000000" w:rsidRPr="00000000" w14:paraId="00000043">
      <w:pPr>
        <w:tabs>
          <w:tab w:val="left" w:pos="7200"/>
        </w:tabs>
        <w:rPr/>
      </w:pPr>
      <w:r w:rsidDel="00000000" w:rsidR="00000000" w:rsidRPr="00000000">
        <w:rPr>
          <w:rtl w:val="0"/>
        </w:rPr>
        <w:t xml:space="preserve">Ozgur: OMAF is about streaming whereas ITT4RT is about conferencing, and has associated SDP signaling support</w:t>
      </w:r>
    </w:p>
    <w:p w:rsidR="00000000" w:rsidDel="00000000" w:rsidP="00000000" w:rsidRDefault="00000000" w:rsidRPr="00000000" w14:paraId="00000044">
      <w:pPr>
        <w:tabs>
          <w:tab w:val="left" w:pos="7200"/>
        </w:tabs>
        <w:rPr/>
      </w:pPr>
      <w:r w:rsidDel="00000000" w:rsidR="00000000" w:rsidRPr="00000000">
        <w:rPr>
          <w:rtl w:val="0"/>
        </w:rPr>
        <w:t xml:space="preserve">Igor: num_overlaysalready can be derived from SDP therefore is not needed; also not sure need media_alignment since know size and position of overlay</w:t>
      </w:r>
    </w:p>
    <w:p w:rsidR="00000000" w:rsidDel="00000000" w:rsidP="00000000" w:rsidRDefault="00000000" w:rsidRPr="00000000" w14:paraId="00000045">
      <w:pPr>
        <w:tabs>
          <w:tab w:val="left" w:pos="7200"/>
        </w:tabs>
        <w:rPr/>
      </w:pPr>
      <w:r w:rsidDel="00000000" w:rsidR="00000000" w:rsidRPr="00000000">
        <w:rPr>
          <w:rtl w:val="0"/>
        </w:rPr>
        <w:t xml:space="preserve">Iraj: media interactivity tells user whether it can scale or move the location of overlay; if user interactivity is signaled agree media_alignment becomes redundant</w:t>
      </w:r>
    </w:p>
    <w:p w:rsidR="00000000" w:rsidDel="00000000" w:rsidP="00000000" w:rsidRDefault="00000000" w:rsidRPr="00000000" w14:paraId="00000046">
      <w:pPr>
        <w:tabs>
          <w:tab w:val="left" w:pos="7200"/>
        </w:tabs>
        <w:rPr/>
      </w:pPr>
      <w:r w:rsidDel="00000000" w:rsidR="00000000" w:rsidRPr="00000000">
        <w:rPr>
          <w:rtl w:val="0"/>
        </w:rPr>
        <w:t xml:space="preserve">Charles: Would like to clarify viewport-relative vs sphere-relative overlays. Iraj/Ozgur clarify.</w:t>
      </w:r>
    </w:p>
    <w:p w:rsidR="00000000" w:rsidDel="00000000" w:rsidP="00000000" w:rsidRDefault="00000000" w:rsidRPr="00000000" w14:paraId="00000047">
      <w:pPr>
        <w:tabs>
          <w:tab w:val="left" w:pos="7200"/>
        </w:tabs>
        <w:rPr/>
      </w:pPr>
      <w:r w:rsidDel="00000000" w:rsidR="00000000" w:rsidRPr="00000000">
        <w:rPr>
          <w:rtl w:val="0"/>
        </w:rPr>
        <w:t xml:space="preserve">Ozgur: Checked opacity in the PD. There is a flag to allow user to change opacity. But there is no other parameter to include opacity from source viewpoint when displaying the overlay. So it is useful to include in SDP.</w:t>
      </w:r>
    </w:p>
    <w:p w:rsidR="00000000" w:rsidDel="00000000" w:rsidP="00000000" w:rsidRDefault="00000000" w:rsidRPr="00000000" w14:paraId="00000048">
      <w:pPr>
        <w:tabs>
          <w:tab w:val="left" w:pos="7200"/>
        </w:tabs>
        <w:rPr/>
      </w:pPr>
      <w:r w:rsidDel="00000000" w:rsidR="00000000" w:rsidRPr="00000000">
        <w:rPr>
          <w:rtl w:val="0"/>
        </w:rPr>
        <w:t xml:space="preserve">Imed: sphere-relative overlay is info given by depth of layers; so is not layering order specific; if overlays come from different rooms, who sets the layering order rule?</w:t>
      </w:r>
    </w:p>
    <w:p w:rsidR="00000000" w:rsidDel="00000000" w:rsidP="00000000" w:rsidRDefault="00000000" w:rsidRPr="00000000" w14:paraId="00000049">
      <w:pPr>
        <w:tabs>
          <w:tab w:val="left" w:pos="7200"/>
        </w:tabs>
        <w:rPr/>
      </w:pPr>
      <w:r w:rsidDel="00000000" w:rsidR="00000000" w:rsidRPr="00000000">
        <w:rPr>
          <w:rtl w:val="0"/>
        </w:rPr>
        <w:t xml:space="preserve">Iraj: coming from same room there are these rules; 2nd issue is overlays coming from different rooms and whether sender A should have control over that from B</w:t>
      </w:r>
    </w:p>
    <w:p w:rsidR="00000000" w:rsidDel="00000000" w:rsidP="00000000" w:rsidRDefault="00000000" w:rsidRPr="00000000" w14:paraId="0000004A">
      <w:pPr>
        <w:tabs>
          <w:tab w:val="left" w:pos="7200"/>
        </w:tabs>
        <w:rPr/>
      </w:pPr>
      <w:r w:rsidDel="00000000" w:rsidR="00000000" w:rsidRPr="00000000">
        <w:rPr>
          <w:rtl w:val="0"/>
        </w:rPr>
        <w:t xml:space="preserve">Imed:who gave A ownership of the display area?</w:t>
      </w:r>
    </w:p>
    <w:p w:rsidR="00000000" w:rsidDel="00000000" w:rsidP="00000000" w:rsidRDefault="00000000" w:rsidRPr="00000000" w14:paraId="0000004B">
      <w:pPr>
        <w:tabs>
          <w:tab w:val="left" w:pos="7200"/>
        </w:tabs>
        <w:rPr/>
      </w:pPr>
      <w:r w:rsidDel="00000000" w:rsidR="00000000" w:rsidRPr="00000000">
        <w:rPr>
          <w:rtl w:val="0"/>
        </w:rPr>
        <w:t xml:space="preserve">Iraj: issue is not ownership of area but that of overall content</w:t>
      </w:r>
    </w:p>
    <w:p w:rsidR="00000000" w:rsidDel="00000000" w:rsidP="00000000" w:rsidRDefault="00000000" w:rsidRPr="00000000" w14:paraId="0000004C">
      <w:pPr>
        <w:tabs>
          <w:tab w:val="left" w:pos="7200"/>
        </w:tabs>
        <w:rPr/>
      </w:pPr>
      <w:r w:rsidDel="00000000" w:rsidR="00000000" w:rsidRPr="00000000">
        <w:rPr>
          <w:rtl w:val="0"/>
        </w:rPr>
        <w:t xml:space="preserve">Imed: doesn’t think A generated viewport</w:t>
      </w:r>
    </w:p>
    <w:p w:rsidR="00000000" w:rsidDel="00000000" w:rsidP="00000000" w:rsidRDefault="00000000" w:rsidRPr="00000000" w14:paraId="0000004D">
      <w:pPr>
        <w:tabs>
          <w:tab w:val="left" w:pos="7200"/>
        </w:tabs>
        <w:rPr/>
      </w:pPr>
      <w:r w:rsidDel="00000000" w:rsidR="00000000" w:rsidRPr="00000000">
        <w:rPr>
          <w:rtl w:val="0"/>
        </w:rPr>
        <w:t xml:space="preserve">Iraj: flag on not combining overlay with someone else’ simply to indicate whether to allow other overlay in viewport of concern; whether mixing of overlays is allowed, and whether occlusion of A’s overlay by B is allowed</w:t>
      </w:r>
    </w:p>
    <w:p w:rsidR="00000000" w:rsidDel="00000000" w:rsidP="00000000" w:rsidRDefault="00000000" w:rsidRPr="00000000" w14:paraId="0000004E">
      <w:pPr>
        <w:tabs>
          <w:tab w:val="left" w:pos="7200"/>
        </w:tabs>
        <w:rPr/>
      </w:pPr>
      <w:r w:rsidDel="00000000" w:rsidR="00000000" w:rsidRPr="00000000">
        <w:rPr>
          <w:rtl w:val="0"/>
        </w:rPr>
        <w:t xml:space="preserve">Charles: can disallow external overlay that disrupt A’s display, but not prevent non--overlapping</w:t>
      </w:r>
    </w:p>
    <w:p w:rsidR="00000000" w:rsidDel="00000000" w:rsidP="00000000" w:rsidRDefault="00000000" w:rsidRPr="00000000" w14:paraId="0000004F">
      <w:pPr>
        <w:tabs>
          <w:tab w:val="left" w:pos="7200"/>
        </w:tabs>
        <w:rPr/>
      </w:pPr>
      <w:r w:rsidDel="00000000" w:rsidR="00000000" w:rsidRPr="00000000">
        <w:rPr>
          <w:rtl w:val="0"/>
        </w:rPr>
        <w:t xml:space="preserve">Iraj: maybe we define the flag this way</w:t>
      </w:r>
    </w:p>
    <w:p w:rsidR="00000000" w:rsidDel="00000000" w:rsidP="00000000" w:rsidRDefault="00000000" w:rsidRPr="00000000" w14:paraId="00000050">
      <w:pPr>
        <w:tabs>
          <w:tab w:val="left" w:pos="7200"/>
        </w:tabs>
        <w:rPr/>
      </w:pPr>
      <w:r w:rsidDel="00000000" w:rsidR="00000000" w:rsidRPr="00000000">
        <w:rPr>
          <w:rtl w:val="0"/>
        </w:rPr>
        <w:t xml:space="preserve">Ozgur: we have controls about overlays already in PD</w:t>
      </w:r>
    </w:p>
    <w:p w:rsidR="00000000" w:rsidDel="00000000" w:rsidP="00000000" w:rsidRDefault="00000000" w:rsidRPr="00000000" w14:paraId="00000051">
      <w:pPr>
        <w:tabs>
          <w:tab w:val="left" w:pos="7200"/>
        </w:tabs>
        <w:rPr/>
      </w:pPr>
      <w:r w:rsidDel="00000000" w:rsidR="00000000" w:rsidRPr="00000000">
        <w:rPr>
          <w:rtl w:val="0"/>
        </w:rPr>
        <w:t xml:space="preserve">Iraj: only for single room and not about mixing</w:t>
      </w:r>
    </w:p>
    <w:p w:rsidR="00000000" w:rsidDel="00000000" w:rsidP="00000000" w:rsidRDefault="00000000" w:rsidRPr="00000000" w14:paraId="00000052">
      <w:pPr>
        <w:tabs>
          <w:tab w:val="left" w:pos="7200"/>
        </w:tabs>
        <w:rPr/>
      </w:pPr>
      <w:r w:rsidDel="00000000" w:rsidR="00000000" w:rsidRPr="00000000">
        <w:rPr>
          <w:rtl w:val="0"/>
        </w:rPr>
        <w:t xml:space="preserve">Imed: still sphere-relative overlay removed or clarified; understand for viewport-relative as shared screen space; thinks this does not belong in layering_order; well-defined viewport relative is last step in rendering, where sphere-relative is about omnipresent menu; viewport dependent is about closest in depth</w:t>
      </w:r>
    </w:p>
    <w:p w:rsidR="00000000" w:rsidDel="00000000" w:rsidP="00000000" w:rsidRDefault="00000000" w:rsidRPr="00000000" w14:paraId="00000053">
      <w:pPr>
        <w:tabs>
          <w:tab w:val="left" w:pos="7200"/>
        </w:tabs>
        <w:rPr/>
      </w:pPr>
      <w:r w:rsidDel="00000000" w:rsidR="00000000" w:rsidRPr="00000000">
        <w:rPr>
          <w:rtl w:val="0"/>
        </w:rPr>
        <w:t xml:space="preserve">Iraj: need layering for spherical?</w:t>
      </w:r>
    </w:p>
    <w:p w:rsidR="00000000" w:rsidDel="00000000" w:rsidP="00000000" w:rsidRDefault="00000000" w:rsidRPr="00000000" w14:paraId="00000054">
      <w:pPr>
        <w:tabs>
          <w:tab w:val="left" w:pos="7200"/>
        </w:tabs>
        <w:rPr/>
      </w:pPr>
      <w:r w:rsidDel="00000000" w:rsidR="00000000" w:rsidRPr="00000000">
        <w:rPr>
          <w:rtl w:val="0"/>
        </w:rPr>
        <w:t xml:space="preserve">Imed: no, there is depth for that</w:t>
      </w:r>
    </w:p>
    <w:p w:rsidR="00000000" w:rsidDel="00000000" w:rsidP="00000000" w:rsidRDefault="00000000" w:rsidRPr="00000000" w14:paraId="00000055">
      <w:pPr>
        <w:tabs>
          <w:tab w:val="left" w:pos="7200"/>
        </w:tabs>
        <w:rPr/>
      </w:pPr>
      <w:r w:rsidDel="00000000" w:rsidR="00000000" w:rsidRPr="00000000">
        <w:rPr>
          <w:rtl w:val="0"/>
        </w:rPr>
        <w:t xml:space="preserve">Imedj: viewport has disparity for depth perception; if this conflicts with depth views from spherical overlays can cause problem</w:t>
      </w:r>
    </w:p>
    <w:p w:rsidR="00000000" w:rsidDel="00000000" w:rsidP="00000000" w:rsidRDefault="00000000" w:rsidRPr="00000000" w14:paraId="00000056">
      <w:pPr>
        <w:tabs>
          <w:tab w:val="left" w:pos="7200"/>
        </w:tabs>
        <w:rPr/>
      </w:pPr>
      <w:r w:rsidDel="00000000" w:rsidR="00000000" w:rsidRPr="00000000">
        <w:rPr>
          <w:rtl w:val="0"/>
        </w:rPr>
        <w:t xml:space="preserve">Iraj: treat spherical from viewport dependent overlays separately is what you say</w:t>
      </w:r>
    </w:p>
    <w:p w:rsidR="00000000" w:rsidDel="00000000" w:rsidP="00000000" w:rsidRDefault="00000000" w:rsidRPr="00000000" w14:paraId="00000057">
      <w:pPr>
        <w:tabs>
          <w:tab w:val="left" w:pos="7200"/>
        </w:tabs>
        <w:rPr/>
      </w:pPr>
      <w:r w:rsidDel="00000000" w:rsidR="00000000" w:rsidRPr="00000000">
        <w:rPr>
          <w:rtl w:val="0"/>
        </w:rPr>
        <w:t xml:space="preserve">Ozgur: overriding order by depth; already have in overlay semantics for both viewport and sphere overlays, the layering_order may override that</w:t>
      </w:r>
    </w:p>
    <w:p w:rsidR="00000000" w:rsidDel="00000000" w:rsidP="00000000" w:rsidRDefault="00000000" w:rsidRPr="00000000" w14:paraId="00000058">
      <w:pPr>
        <w:tabs>
          <w:tab w:val="left" w:pos="7200"/>
        </w:tabs>
        <w:rPr/>
      </w:pPr>
      <w:r w:rsidDel="00000000" w:rsidR="00000000" w:rsidRPr="00000000">
        <w:rPr>
          <w:rtl w:val="0"/>
        </w:rPr>
        <w:t xml:space="preserve">Iraj: viewport-relative defined by layering order</w:t>
      </w:r>
    </w:p>
    <w:p w:rsidR="00000000" w:rsidDel="00000000" w:rsidP="00000000" w:rsidRDefault="00000000" w:rsidRPr="00000000" w14:paraId="00000059">
      <w:pPr>
        <w:tabs>
          <w:tab w:val="left" w:pos="7200"/>
        </w:tabs>
        <w:rPr/>
      </w:pPr>
      <w:r w:rsidDel="00000000" w:rsidR="00000000" w:rsidRPr="00000000">
        <w:rPr>
          <w:rtl w:val="0"/>
        </w:rPr>
        <w:t xml:space="preserve">Ozgur: depth and disparity already supported for viewport-relative</w:t>
      </w:r>
    </w:p>
    <w:p w:rsidR="00000000" w:rsidDel="00000000" w:rsidP="00000000" w:rsidRDefault="00000000" w:rsidRPr="00000000" w14:paraId="0000005A">
      <w:pPr>
        <w:tabs>
          <w:tab w:val="left" w:pos="7200"/>
        </w:tabs>
        <w:rPr/>
      </w:pPr>
      <w:r w:rsidDel="00000000" w:rsidR="00000000" w:rsidRPr="00000000">
        <w:rPr>
          <w:rtl w:val="0"/>
        </w:rPr>
        <w:t xml:space="preserve">Iraj: then why OMAF defines layering_order?</w:t>
      </w:r>
    </w:p>
    <w:p w:rsidR="00000000" w:rsidDel="00000000" w:rsidP="00000000" w:rsidRDefault="00000000" w:rsidRPr="00000000" w14:paraId="0000005B">
      <w:pPr>
        <w:tabs>
          <w:tab w:val="left" w:pos="7200"/>
        </w:tabs>
        <w:rPr/>
      </w:pPr>
      <w:r w:rsidDel="00000000" w:rsidR="00000000" w:rsidRPr="00000000">
        <w:rPr>
          <w:rtl w:val="0"/>
        </w:rPr>
        <w:t xml:space="preserve">Imed: disparity supporting last step ordering, and this should override spherical content; not sure the layering_order since that occurred later than his participation in OMAF</w:t>
      </w:r>
    </w:p>
    <w:p w:rsidR="00000000" w:rsidDel="00000000" w:rsidP="00000000" w:rsidRDefault="00000000" w:rsidRPr="00000000" w14:paraId="0000005C">
      <w:pPr>
        <w:tabs>
          <w:tab w:val="left" w:pos="7200"/>
        </w:tabs>
        <w:rPr/>
      </w:pPr>
      <w:r w:rsidDel="00000000" w:rsidR="00000000" w:rsidRPr="00000000">
        <w:rPr>
          <w:rtl w:val="0"/>
        </w:rPr>
        <w:t xml:space="preserve">Ozgur: we should define our own rules for ITT4RT overlays</w:t>
      </w:r>
    </w:p>
    <w:p w:rsidR="00000000" w:rsidDel="00000000" w:rsidP="00000000" w:rsidRDefault="00000000" w:rsidRPr="00000000" w14:paraId="0000005D">
      <w:pPr>
        <w:tabs>
          <w:tab w:val="left" w:pos="7200"/>
        </w:tabs>
        <w:rPr/>
      </w:pPr>
      <w:r w:rsidDel="00000000" w:rsidR="00000000" w:rsidRPr="00000000">
        <w:rPr>
          <w:rtl w:val="0"/>
        </w:rPr>
        <w:t xml:space="preserve">Imed: if define depth for viewport dependent then it doesn’t work; </w:t>
      </w:r>
    </w:p>
    <w:p w:rsidR="00000000" w:rsidDel="00000000" w:rsidP="00000000" w:rsidRDefault="00000000" w:rsidRPr="00000000" w14:paraId="0000005E">
      <w:pPr>
        <w:tabs>
          <w:tab w:val="left" w:pos="7200"/>
        </w:tabs>
        <w:rPr/>
      </w:pPr>
      <w:r w:rsidDel="00000000" w:rsidR="00000000" w:rsidRPr="00000000">
        <w:rPr>
          <w:rtl w:val="0"/>
        </w:rPr>
        <w:t xml:space="preserve">Iraj: there is also z-order for viewport overlays, why is that defined and also why layering_order defined?</w:t>
      </w:r>
    </w:p>
    <w:p w:rsidR="00000000" w:rsidDel="00000000" w:rsidP="00000000" w:rsidRDefault="00000000" w:rsidRPr="00000000" w14:paraId="0000005F">
      <w:pPr>
        <w:tabs>
          <w:tab w:val="left" w:pos="7200"/>
        </w:tabs>
        <w:rPr/>
      </w:pPr>
      <w:r w:rsidDel="00000000" w:rsidR="00000000" w:rsidRPr="00000000">
        <w:rPr>
          <w:rtl w:val="0"/>
        </w:rPr>
        <w:t xml:space="preserve">Ozgur: latest OMAF spec has modified syntax for overlay signaling; this is when disparity info added to viewport-relative overlays; we should check latest OMAF semantics and determine whether/how to adopt for ITT4RT</w:t>
      </w:r>
    </w:p>
    <w:p w:rsidR="00000000" w:rsidDel="00000000" w:rsidP="00000000" w:rsidRDefault="00000000" w:rsidRPr="00000000" w14:paraId="00000060">
      <w:pPr>
        <w:tabs>
          <w:tab w:val="left" w:pos="7200"/>
        </w:tabs>
        <w:rPr/>
      </w:pPr>
      <w:r w:rsidDel="00000000" w:rsidR="00000000" w:rsidRPr="00000000">
        <w:rPr>
          <w:rtl w:val="0"/>
        </w:rPr>
        <w:t xml:space="preserve">Nik: can viewport-dependent overlay be deeper than spherical overlay? don’t want the former to go behind the spherical overlay</w:t>
      </w:r>
    </w:p>
    <w:p w:rsidR="00000000" w:rsidDel="00000000" w:rsidP="00000000" w:rsidRDefault="00000000" w:rsidRPr="00000000" w14:paraId="00000061">
      <w:pPr>
        <w:tabs>
          <w:tab w:val="left" w:pos="7200"/>
        </w:tabs>
        <w:rPr/>
      </w:pPr>
      <w:r w:rsidDel="00000000" w:rsidR="00000000" w:rsidRPr="00000000">
        <w:rPr>
          <w:rtl w:val="0"/>
        </w:rPr>
        <w:t xml:space="preserve">Igor:on max_overlay this is to signal receiver’s capabilities; this is insufficient to express receiver capabilities; prefer receiver answer to indicate number of overlays it supports</w:t>
      </w:r>
    </w:p>
    <w:p w:rsidR="00000000" w:rsidDel="00000000" w:rsidP="00000000" w:rsidRDefault="00000000" w:rsidRPr="00000000" w14:paraId="00000062">
      <w:pPr>
        <w:tabs>
          <w:tab w:val="left" w:pos="7200"/>
        </w:tabs>
        <w:rPr/>
      </w:pPr>
      <w:r w:rsidDel="00000000" w:rsidR="00000000" w:rsidRPr="00000000">
        <w:rPr>
          <w:rtl w:val="0"/>
        </w:rPr>
        <w:t xml:space="preserve">Ozgur: receiver indicates supports for 4 overlays but sender sends only 2 for now; later on sender can send additional overlay might be a possible use case. Offer-answer exchange defines how session is established. Generally agree this parameter is redundant</w:t>
      </w:r>
    </w:p>
    <w:p w:rsidR="00000000" w:rsidDel="00000000" w:rsidP="00000000" w:rsidRDefault="00000000" w:rsidRPr="00000000" w14:paraId="00000063">
      <w:pPr>
        <w:tabs>
          <w:tab w:val="left" w:pos="7200"/>
        </w:tabs>
        <w:rPr/>
      </w:pPr>
      <w:r w:rsidDel="00000000" w:rsidR="00000000" w:rsidRPr="00000000">
        <w:rPr>
          <w:rtl w:val="0"/>
        </w:rPr>
        <w:t xml:space="preserve">Iraj: if have list_overlay from sender and receiver returns list, then agree this parameter is not needed.</w:t>
      </w:r>
    </w:p>
    <w:p w:rsidR="00000000" w:rsidDel="00000000" w:rsidP="00000000" w:rsidRDefault="00000000" w:rsidRPr="00000000" w14:paraId="00000064">
      <w:pPr>
        <w:tabs>
          <w:tab w:val="left" w:pos="7200"/>
        </w:tabs>
        <w:rPr/>
      </w:pPr>
      <w:r w:rsidDel="00000000" w:rsidR="00000000" w:rsidRPr="00000000">
        <w:rPr>
          <w:rtl w:val="0"/>
        </w:rPr>
        <w:t xml:space="preserve">Nik: receiver indicating max supported; in offer-answer model, sender offers number overlays and receiver chooses subset; does MCU represent the offerer? The use case suggest offer comes from room.</w:t>
      </w:r>
    </w:p>
    <w:p w:rsidR="00000000" w:rsidDel="00000000" w:rsidP="00000000" w:rsidRDefault="00000000" w:rsidRPr="00000000" w14:paraId="00000065">
      <w:pPr>
        <w:tabs>
          <w:tab w:val="left" w:pos="7200"/>
        </w:tabs>
        <w:rPr/>
      </w:pPr>
      <w:r w:rsidDel="00000000" w:rsidR="00000000" w:rsidRPr="00000000">
        <w:rPr>
          <w:rtl w:val="0"/>
        </w:rPr>
        <w:t xml:space="preserve">Iraj: agrees</w:t>
      </w:r>
    </w:p>
    <w:p w:rsidR="00000000" w:rsidDel="00000000" w:rsidP="00000000" w:rsidRDefault="00000000" w:rsidRPr="00000000" w14:paraId="00000066">
      <w:pPr>
        <w:tabs>
          <w:tab w:val="left" w:pos="7200"/>
        </w:tabs>
        <w:rPr/>
      </w:pPr>
      <w:r w:rsidDel="00000000" w:rsidR="00000000" w:rsidRPr="00000000">
        <w:rPr>
          <w:rtl w:val="0"/>
        </w:rPr>
        <w:t xml:space="preserve">Ozgur: should not limit that offer always come from room; allow remote participant to join conference supporting say 360 video that; thinks detailed overlay info may come from receiver and not sender. Initial offer can come from user and not always from conference room.</w:t>
      </w:r>
    </w:p>
    <w:p w:rsidR="00000000" w:rsidDel="00000000" w:rsidP="00000000" w:rsidRDefault="00000000" w:rsidRPr="00000000" w14:paraId="00000067">
      <w:pPr>
        <w:tabs>
          <w:tab w:val="left" w:pos="7200"/>
        </w:tabs>
        <w:rPr/>
      </w:pPr>
      <w:r w:rsidDel="00000000" w:rsidR="00000000" w:rsidRPr="00000000">
        <w:rPr>
          <w:rtl w:val="0"/>
        </w:rPr>
        <w:t xml:space="preserve">Nik: then cannot support one round trip for SDP nego</w:t>
      </w:r>
    </w:p>
    <w:p w:rsidR="00000000" w:rsidDel="00000000" w:rsidP="00000000" w:rsidRDefault="00000000" w:rsidRPr="00000000" w14:paraId="00000068">
      <w:pPr>
        <w:tabs>
          <w:tab w:val="left" w:pos="7200"/>
        </w:tabs>
        <w:rPr/>
      </w:pPr>
      <w:r w:rsidDel="00000000" w:rsidR="00000000" w:rsidRPr="00000000">
        <w:rPr>
          <w:rtl w:val="0"/>
        </w:rPr>
        <w:t xml:space="preserve">Iraj: there would be two rounds trips for SDP nego; whereas one rounds trip possible if sender indicates offered overlays and receiver selects desired</w:t>
      </w:r>
    </w:p>
    <w:p w:rsidR="00000000" w:rsidDel="00000000" w:rsidP="00000000" w:rsidRDefault="00000000" w:rsidRPr="00000000" w14:paraId="00000069">
      <w:pPr>
        <w:tabs>
          <w:tab w:val="left" w:pos="7200"/>
        </w:tabs>
        <w:rPr/>
      </w:pPr>
      <w:r w:rsidDel="00000000" w:rsidR="00000000" w:rsidRPr="00000000">
        <w:rPr>
          <w:rtl w:val="0"/>
        </w:rPr>
        <w:t xml:space="preserve">Nik: there cannot be 3-way offer-answer operation.  This would require an SDP re-negotiation.</w:t>
      </w:r>
    </w:p>
    <w:p w:rsidR="00000000" w:rsidDel="00000000" w:rsidP="00000000" w:rsidRDefault="00000000" w:rsidRPr="00000000" w14:paraId="0000006A">
      <w:pPr>
        <w:tabs>
          <w:tab w:val="left" w:pos="7200"/>
        </w:tabs>
        <w:rPr/>
      </w:pPr>
      <w:r w:rsidDel="00000000" w:rsidR="00000000" w:rsidRPr="00000000">
        <w:rPr>
          <w:rtl w:val="0"/>
        </w:rPr>
        <w:t xml:space="preserve">Igor: on list_overlay - should be method for receiver to choose subset of overlays offered, e.gf. via overlay IDs</w:t>
      </w:r>
    </w:p>
    <w:p w:rsidR="00000000" w:rsidDel="00000000" w:rsidP="00000000" w:rsidRDefault="00000000" w:rsidRPr="00000000" w14:paraId="0000006B">
      <w:pPr>
        <w:tabs>
          <w:tab w:val="left" w:pos="7200"/>
        </w:tabs>
        <w:rPr/>
      </w:pPr>
      <w:r w:rsidDel="00000000" w:rsidR="00000000" w:rsidRPr="00000000">
        <w:rPr>
          <w:rtl w:val="0"/>
        </w:rPr>
        <w:t xml:space="preserve">Iraj: that is exactly the intent of this parameter</w:t>
      </w:r>
    </w:p>
    <w:p w:rsidR="00000000" w:rsidDel="00000000" w:rsidP="00000000" w:rsidRDefault="00000000" w:rsidRPr="00000000" w14:paraId="0000006C">
      <w:pPr>
        <w:tabs>
          <w:tab w:val="left" w:pos="7200"/>
        </w:tabs>
        <w:rPr/>
      </w:pPr>
      <w:r w:rsidDel="00000000" w:rsidR="00000000" w:rsidRPr="00000000">
        <w:rPr>
          <w:rtl w:val="0"/>
        </w:rPr>
        <w:t xml:space="preserve">Igor: not clear overlay parameter to define list of shared overlays - seems redundant</w:t>
      </w:r>
    </w:p>
    <w:p w:rsidR="00000000" w:rsidDel="00000000" w:rsidP="00000000" w:rsidRDefault="00000000" w:rsidRPr="00000000" w14:paraId="0000006D">
      <w:pPr>
        <w:tabs>
          <w:tab w:val="left" w:pos="7200"/>
        </w:tabs>
        <w:rPr/>
      </w:pPr>
      <w:r w:rsidDel="00000000" w:rsidR="00000000" w:rsidRPr="00000000">
        <w:rPr>
          <w:rtl w:val="0"/>
        </w:rPr>
        <w:t xml:space="preserve">Igor: use_other_overlay_flag - should modify overlay permission with background; too restrictive being binary; define more fine-grained rules instead</w:t>
      </w:r>
    </w:p>
    <w:p w:rsidR="00000000" w:rsidDel="00000000" w:rsidP="00000000" w:rsidRDefault="00000000" w:rsidRPr="00000000" w14:paraId="0000006E">
      <w:pPr>
        <w:tabs>
          <w:tab w:val="left" w:pos="7200"/>
        </w:tabs>
        <w:rPr/>
      </w:pPr>
      <w:r w:rsidDel="00000000" w:rsidR="00000000" w:rsidRPr="00000000">
        <w:rPr>
          <w:rtl w:val="0"/>
        </w:rPr>
        <w:t xml:space="preserve">Iraj:this would require global knowledge by one sender about other sender’s overlays</w:t>
      </w:r>
    </w:p>
    <w:p w:rsidR="00000000" w:rsidDel="00000000" w:rsidP="00000000" w:rsidRDefault="00000000" w:rsidRPr="00000000" w14:paraId="0000006F">
      <w:pPr>
        <w:tabs>
          <w:tab w:val="left" w:pos="7200"/>
        </w:tabs>
        <w:rPr/>
      </w:pPr>
      <w:r w:rsidDel="00000000" w:rsidR="00000000" w:rsidRPr="00000000">
        <w:rPr>
          <w:rtl w:val="0"/>
        </w:rPr>
        <w:t xml:space="preserve">Igor: overlay line should just define backgrounds supported in other overlays</w:t>
      </w:r>
    </w:p>
    <w:p w:rsidR="00000000" w:rsidDel="00000000" w:rsidP="00000000" w:rsidRDefault="00000000" w:rsidRPr="00000000" w14:paraId="00000070">
      <w:pPr>
        <w:tabs>
          <w:tab w:val="left" w:pos="7200"/>
        </w:tabs>
        <w:rPr/>
      </w:pPr>
      <w:r w:rsidDel="00000000" w:rsidR="00000000" w:rsidRPr="00000000">
        <w:rPr>
          <w:rtl w:val="0"/>
        </w:rPr>
        <w:t xml:space="preserve">Iraj: how can A know background of B?</w:t>
      </w:r>
    </w:p>
    <w:p w:rsidR="00000000" w:rsidDel="00000000" w:rsidP="00000000" w:rsidRDefault="00000000" w:rsidRPr="00000000" w14:paraId="00000071">
      <w:pPr>
        <w:tabs>
          <w:tab w:val="left" w:pos="7200"/>
        </w:tabs>
        <w:rPr/>
      </w:pPr>
      <w:r w:rsidDel="00000000" w:rsidR="00000000" w:rsidRPr="00000000">
        <w:rPr>
          <w:rtl w:val="0"/>
        </w:rPr>
        <w:t xml:space="preserve">Ozgur: already defined overlay as part of 360 offer; image includes overlay ID. Same overlay ID may be declared by other overlay offers. </w:t>
      </w:r>
    </w:p>
    <w:p w:rsidR="00000000" w:rsidDel="00000000" w:rsidP="00000000" w:rsidRDefault="00000000" w:rsidRPr="00000000" w14:paraId="00000072">
      <w:pPr>
        <w:tabs>
          <w:tab w:val="left" w:pos="7200"/>
        </w:tabs>
        <w:rPr/>
      </w:pPr>
      <w:r w:rsidDel="00000000" w:rsidR="00000000" w:rsidRPr="00000000">
        <w:rPr>
          <w:rtl w:val="0"/>
        </w:rPr>
        <w:t xml:space="preserve">Iraj: can combine my overlay from others’ overlay is different rule than barring any overlay from another</w:t>
      </w:r>
    </w:p>
    <w:p w:rsidR="00000000" w:rsidDel="00000000" w:rsidP="00000000" w:rsidRDefault="00000000" w:rsidRPr="00000000" w14:paraId="00000073">
      <w:pPr>
        <w:tabs>
          <w:tab w:val="left" w:pos="7200"/>
        </w:tabs>
        <w:rPr/>
      </w:pPr>
      <w:r w:rsidDel="00000000" w:rsidR="00000000" w:rsidRPr="00000000">
        <w:rPr>
          <w:rtl w:val="0"/>
        </w:rPr>
        <w:t xml:space="preserve">Ozgur: want to associated different background with overlay</w:t>
      </w:r>
    </w:p>
    <w:p w:rsidR="00000000" w:rsidDel="00000000" w:rsidP="00000000" w:rsidRDefault="00000000" w:rsidRPr="00000000" w14:paraId="00000074">
      <w:pPr>
        <w:tabs>
          <w:tab w:val="left" w:pos="7200"/>
        </w:tabs>
        <w:rPr/>
      </w:pPr>
      <w:r w:rsidDel="00000000" w:rsidR="00000000" w:rsidRPr="00000000">
        <w:rPr>
          <w:rtl w:val="0"/>
        </w:rPr>
        <w:t xml:space="preserve">Iraj: trying to generalize which overlays are permitted from multiple sources</w:t>
      </w:r>
    </w:p>
    <w:p w:rsidR="00000000" w:rsidDel="00000000" w:rsidP="00000000" w:rsidRDefault="00000000" w:rsidRPr="00000000" w14:paraId="00000075">
      <w:pPr>
        <w:tabs>
          <w:tab w:val="left" w:pos="7200"/>
        </w:tabs>
        <w:rPr/>
      </w:pPr>
      <w:r w:rsidDel="00000000" w:rsidR="00000000" w:rsidRPr="00000000">
        <w:rPr>
          <w:rtl w:val="0"/>
        </w:rPr>
        <w:t xml:space="preserve">Igor: meaning of se_other_overlay_flag - is this a command from sender?</w:t>
      </w:r>
    </w:p>
    <w:p w:rsidR="00000000" w:rsidDel="00000000" w:rsidP="00000000" w:rsidRDefault="00000000" w:rsidRPr="00000000" w14:paraId="00000076">
      <w:pPr>
        <w:tabs>
          <w:tab w:val="left" w:pos="7200"/>
        </w:tabs>
        <w:rPr/>
      </w:pPr>
      <w:r w:rsidDel="00000000" w:rsidR="00000000" w:rsidRPr="00000000">
        <w:rPr>
          <w:rtl w:val="0"/>
        </w:rPr>
        <w:t xml:space="preserve">Iraj: yes this indicates permission</w:t>
      </w:r>
    </w:p>
    <w:p w:rsidR="00000000" w:rsidDel="00000000" w:rsidP="00000000" w:rsidRDefault="00000000" w:rsidRPr="00000000" w14:paraId="00000077">
      <w:pPr>
        <w:tabs>
          <w:tab w:val="left" w:pos="7200"/>
        </w:tabs>
        <w:rPr/>
      </w:pPr>
      <w:r w:rsidDel="00000000" w:rsidR="00000000" w:rsidRPr="00000000">
        <w:rPr>
          <w:rtl w:val="0"/>
        </w:rPr>
        <w:t xml:space="preserve">Igor: would like to see this as receiver choice of overlays</w:t>
      </w:r>
    </w:p>
    <w:p w:rsidR="00000000" w:rsidDel="00000000" w:rsidP="00000000" w:rsidRDefault="00000000" w:rsidRPr="00000000" w14:paraId="00000078">
      <w:pPr>
        <w:tabs>
          <w:tab w:val="left" w:pos="7200"/>
        </w:tabs>
        <w:rPr/>
      </w:pPr>
      <w:r w:rsidDel="00000000" w:rsidR="00000000" w:rsidRPr="00000000">
        <w:rPr>
          <w:rtl w:val="0"/>
        </w:rPr>
        <w:t xml:space="preserve">Ozgur: agrees with semantics from Iraj on whether permission granted to receiver for displaying other overlays</w:t>
      </w:r>
    </w:p>
    <w:p w:rsidR="00000000" w:rsidDel="00000000" w:rsidP="00000000" w:rsidRDefault="00000000" w:rsidRPr="00000000" w14:paraId="00000079">
      <w:pPr>
        <w:tabs>
          <w:tab w:val="left" w:pos="7200"/>
        </w:tabs>
        <w:rPr/>
      </w:pPr>
      <w:r w:rsidDel="00000000" w:rsidR="00000000" w:rsidRPr="00000000">
        <w:rPr>
          <w:rtl w:val="0"/>
        </w:rPr>
        <w:t xml:space="preserve">Nik: as sender if I am very particular about what receiver sees, I can use this permission; if sender not so choosy, can allow external overlay to be displayed</w:t>
      </w:r>
    </w:p>
    <w:p w:rsidR="00000000" w:rsidDel="00000000" w:rsidP="00000000" w:rsidRDefault="00000000" w:rsidRPr="00000000" w14:paraId="0000007A">
      <w:pPr>
        <w:tabs>
          <w:tab w:val="left" w:pos="7200"/>
        </w:tabs>
        <w:rPr/>
      </w:pPr>
      <w:r w:rsidDel="00000000" w:rsidR="00000000" w:rsidRPr="00000000">
        <w:rPr>
          <w:rtl w:val="0"/>
        </w:rPr>
        <w:t xml:space="preserve">Iraj: this is permission to allow mixing of other overlays with mine</w:t>
      </w:r>
    </w:p>
    <w:p w:rsidR="00000000" w:rsidDel="00000000" w:rsidP="00000000" w:rsidRDefault="00000000" w:rsidRPr="00000000" w14:paraId="0000007B">
      <w:pPr>
        <w:tabs>
          <w:tab w:val="left" w:pos="7200"/>
        </w:tabs>
        <w:rPr/>
      </w:pPr>
      <w:r w:rsidDel="00000000" w:rsidR="00000000" w:rsidRPr="00000000">
        <w:rPr>
          <w:rtl w:val="0"/>
        </w:rPr>
        <w:t xml:space="preserve">Ozgur: this permission is about overlay relative to 360 video of sender; if so I understand but too restrictive</w:t>
      </w:r>
    </w:p>
    <w:p w:rsidR="00000000" w:rsidDel="00000000" w:rsidP="00000000" w:rsidRDefault="00000000" w:rsidRPr="00000000" w14:paraId="0000007C">
      <w:pPr>
        <w:tabs>
          <w:tab w:val="left" w:pos="7200"/>
        </w:tabs>
        <w:rPr/>
      </w:pPr>
      <w:r w:rsidDel="00000000" w:rsidR="00000000" w:rsidRPr="00000000">
        <w:rPr>
          <w:rtl w:val="0"/>
        </w:rPr>
        <w:t xml:space="preserve">Iraj: issue is about maintaining integrity of sender’s content</w:t>
      </w:r>
    </w:p>
    <w:p w:rsidR="00000000" w:rsidDel="00000000" w:rsidP="00000000" w:rsidRDefault="00000000" w:rsidRPr="00000000" w14:paraId="0000007D">
      <w:pPr>
        <w:tabs>
          <w:tab w:val="left" w:pos="7200"/>
        </w:tabs>
        <w:rPr/>
      </w:pPr>
      <w:r w:rsidDel="00000000" w:rsidR="00000000" w:rsidRPr="00000000">
        <w:rPr>
          <w:rtl w:val="0"/>
        </w:rPr>
        <w:t xml:space="preserve">Ozgur: understand and thinks OMAF should also consider this flag</w:t>
      </w:r>
    </w:p>
    <w:p w:rsidR="00000000" w:rsidDel="00000000" w:rsidP="00000000" w:rsidRDefault="00000000" w:rsidRPr="00000000" w14:paraId="0000007E">
      <w:pPr>
        <w:tabs>
          <w:tab w:val="left" w:pos="7200"/>
        </w:tabs>
        <w:rPr/>
      </w:pPr>
      <w:r w:rsidDel="00000000" w:rsidR="00000000" w:rsidRPr="00000000">
        <w:rPr>
          <w:rtl w:val="0"/>
        </w:rPr>
        <w:t xml:space="preserve">Naotaka: 1st figure in scenario 1; receiver expecting 3 overlays: graph and the two overlays, why graph not indicated as overlay? Why receiver doesn’t see the graph. Also source of overlay coming from another room not shown in any of the figures. Origin of certain signaling not clear as to which entity is offered and answerer. Like to see more figures detailing each of the scenarios.</w:t>
      </w:r>
    </w:p>
    <w:p w:rsidR="00000000" w:rsidDel="00000000" w:rsidP="00000000" w:rsidRDefault="00000000" w:rsidRPr="00000000" w14:paraId="0000007F">
      <w:pPr>
        <w:tabs>
          <w:tab w:val="left" w:pos="7200"/>
        </w:tabs>
        <w:rPr/>
      </w:pPr>
      <w:r w:rsidDel="00000000" w:rsidR="00000000" w:rsidRPr="00000000">
        <w:rPr>
          <w:rtl w:val="0"/>
        </w:rPr>
        <w:t xml:space="preserve">Intel, Nokia, Qualcomm indicated interest to work with Tencent on revision.</w:t>
      </w:r>
    </w:p>
    <w:p w:rsidR="00000000" w:rsidDel="00000000" w:rsidP="00000000" w:rsidRDefault="00000000" w:rsidRPr="00000000" w14:paraId="00000080">
      <w:pPr>
        <w:tabs>
          <w:tab w:val="left" w:pos="7200"/>
        </w:tabs>
        <w:spacing w:before="120" w:line="276" w:lineRule="auto"/>
        <w:ind w:left="0" w:right="60" w:firstLine="0"/>
        <w:rPr/>
      </w:pPr>
      <w:r w:rsidDel="00000000" w:rsidR="00000000" w:rsidRPr="00000000">
        <w:rPr>
          <w:b w:val="1"/>
          <w:color w:val="0000ff"/>
          <w:sz w:val="20"/>
          <w:szCs w:val="20"/>
          <w:rtl w:val="0"/>
        </w:rPr>
        <w:t xml:space="preserve">S4-AHM563 </w:t>
      </w:r>
      <w:r w:rsidDel="00000000" w:rsidR="00000000" w:rsidRPr="00000000">
        <w:rPr>
          <w:b w:val="1"/>
          <w:sz w:val="20"/>
          <w:szCs w:val="20"/>
          <w:rtl w:val="0"/>
        </w:rPr>
        <w:t xml:space="preserve">is NOTED</w:t>
      </w:r>
      <w:r w:rsidDel="00000000" w:rsidR="00000000" w:rsidRPr="00000000">
        <w:rPr>
          <w:rtl w:val="0"/>
        </w:rPr>
      </w:r>
    </w:p>
    <w:p w:rsidR="00000000" w:rsidDel="00000000" w:rsidP="00000000" w:rsidRDefault="00000000" w:rsidRPr="00000000" w14:paraId="00000081">
      <w:pPr>
        <w:tabs>
          <w:tab w:val="left" w:pos="7200"/>
        </w:tabs>
        <w:rPr/>
      </w:pPr>
      <w:r w:rsidDel="00000000" w:rsidR="00000000" w:rsidRPr="00000000">
        <w:rPr>
          <w:rtl w:val="0"/>
        </w:rPr>
      </w:r>
    </w:p>
    <w:p w:rsidR="00000000" w:rsidDel="00000000" w:rsidP="00000000" w:rsidRDefault="00000000" w:rsidRPr="00000000" w14:paraId="00000082">
      <w:pPr>
        <w:tabs>
          <w:tab w:val="left" w:pos="7200"/>
        </w:tabs>
        <w:rPr/>
      </w:pPr>
      <w:r w:rsidDel="00000000" w:rsidR="00000000" w:rsidRPr="00000000">
        <w:rPr>
          <w:rtl w:val="0"/>
        </w:rPr>
      </w:r>
    </w:p>
    <w:tbl>
      <w:tblPr>
        <w:tblStyle w:val="Table4"/>
        <w:tblW w:w="889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55"/>
        <w:gridCol w:w="4470"/>
        <w:gridCol w:w="1980"/>
        <w:gridCol w:w="990"/>
        <w:tblGridChange w:id="0">
          <w:tblGrid>
            <w:gridCol w:w="1455"/>
            <w:gridCol w:w="4470"/>
            <w:gridCol w:w="1980"/>
            <w:gridCol w:w="990"/>
          </w:tblGrid>
        </w:tblGridChange>
      </w:tblGrid>
      <w:tr>
        <w:trPr>
          <w:trHeight w:val="885" w:hRule="atLeast"/>
        </w:trPr>
        <w:tc>
          <w:tcPr>
            <w:tcBorders>
              <w:top w:color="000000" w:space="0" w:sz="4"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83">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S4-AHM572</w:t>
            </w:r>
          </w:p>
        </w:tc>
        <w:tc>
          <w:tcPr>
            <w:tcBorders>
              <w:top w:color="000000" w:space="0" w:sz="4"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84">
            <w:pPr>
              <w:tabs>
                <w:tab w:val="left" w:pos="7200"/>
              </w:tabs>
              <w:spacing w:after="0" w:before="0" w:line="276" w:lineRule="auto"/>
              <w:rPr>
                <w:sz w:val="20"/>
                <w:szCs w:val="20"/>
              </w:rPr>
            </w:pPr>
            <w:r w:rsidDel="00000000" w:rsidR="00000000" w:rsidRPr="00000000">
              <w:rPr>
                <w:sz w:val="20"/>
                <w:szCs w:val="20"/>
                <w:rtl w:val="0"/>
              </w:rPr>
              <w:t xml:space="preserve">On viewport dependent delivery</w:t>
            </w:r>
          </w:p>
        </w:tc>
        <w:tc>
          <w:tcPr>
            <w:tcBorders>
              <w:top w:color="000000" w:space="0" w:sz="4"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85">
            <w:pPr>
              <w:tabs>
                <w:tab w:val="left" w:pos="7200"/>
              </w:tabs>
              <w:spacing w:before="120" w:line="276" w:lineRule="auto"/>
              <w:ind w:left="60" w:right="60" w:firstLine="0"/>
              <w:rPr>
                <w:sz w:val="20"/>
                <w:szCs w:val="20"/>
              </w:rPr>
            </w:pPr>
            <w:r w:rsidDel="00000000" w:rsidR="00000000" w:rsidRPr="00000000">
              <w:rPr>
                <w:sz w:val="20"/>
                <w:szCs w:val="20"/>
                <w:rtl w:val="0"/>
              </w:rPr>
              <w:t xml:space="preserve">Nokia Corporation</w:t>
            </w:r>
          </w:p>
        </w:tc>
      </w:tr>
    </w:tbl>
    <w:p w:rsidR="00000000" w:rsidDel="00000000" w:rsidP="00000000" w:rsidRDefault="00000000" w:rsidRPr="00000000" w14:paraId="00000086">
      <w:pPr>
        <w:tabs>
          <w:tab w:val="left" w:pos="7200"/>
        </w:tabs>
        <w:rPr/>
      </w:pPr>
      <w:r w:rsidDel="00000000" w:rsidR="00000000" w:rsidRPr="00000000">
        <w:rPr>
          <w:rtl w:val="0"/>
        </w:rPr>
      </w:r>
    </w:p>
    <w:p w:rsidR="00000000" w:rsidDel="00000000" w:rsidP="00000000" w:rsidRDefault="00000000" w:rsidRPr="00000000" w14:paraId="00000087">
      <w:pPr>
        <w:tabs>
          <w:tab w:val="left" w:pos="7200"/>
        </w:tabs>
        <w:rPr/>
      </w:pPr>
      <w:r w:rsidDel="00000000" w:rsidR="00000000" w:rsidRPr="00000000">
        <w:rPr>
          <w:rtl w:val="0"/>
        </w:rPr>
        <w:t xml:space="preserve">Postponed to next telco.</w:t>
      </w:r>
    </w:p>
    <w:p w:rsidR="00000000" w:rsidDel="00000000" w:rsidP="00000000" w:rsidRDefault="00000000" w:rsidRPr="00000000" w14:paraId="00000088">
      <w:pPr>
        <w:tabs>
          <w:tab w:val="left" w:pos="7200"/>
        </w:tabs>
        <w:rPr/>
      </w:pPr>
      <w:r w:rsidDel="00000000" w:rsidR="00000000" w:rsidRPr="00000000">
        <w:rPr>
          <w:rtl w:val="0"/>
        </w:rPr>
      </w:r>
    </w:p>
    <w:tbl>
      <w:tblPr>
        <w:tblStyle w:val="Table5"/>
        <w:tblW w:w="889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55"/>
        <w:gridCol w:w="4470"/>
        <w:gridCol w:w="1980"/>
        <w:gridCol w:w="990"/>
        <w:tblGridChange w:id="0">
          <w:tblGrid>
            <w:gridCol w:w="1455"/>
            <w:gridCol w:w="4470"/>
            <w:gridCol w:w="1980"/>
            <w:gridCol w:w="990"/>
          </w:tblGrid>
        </w:tblGridChange>
      </w:tblGrid>
      <w:tr>
        <w:trPr>
          <w:trHeight w:val="885" w:hRule="atLeast"/>
        </w:trPr>
        <w:tc>
          <w:tcPr>
            <w:tcBorders>
              <w:top w:color="000000" w:space="0" w:sz="4"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89">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S4-AHM573</w:t>
            </w:r>
          </w:p>
        </w:tc>
        <w:tc>
          <w:tcPr>
            <w:tcBorders>
              <w:top w:color="000000" w:space="0" w:sz="4"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8A">
            <w:pPr>
              <w:tabs>
                <w:tab w:val="left" w:pos="7200"/>
              </w:tabs>
              <w:spacing w:after="0" w:before="0" w:line="276" w:lineRule="auto"/>
              <w:rPr>
                <w:sz w:val="20"/>
                <w:szCs w:val="20"/>
              </w:rPr>
            </w:pPr>
            <w:r w:rsidDel="00000000" w:rsidR="00000000" w:rsidRPr="00000000">
              <w:rPr>
                <w:sz w:val="20"/>
                <w:szCs w:val="20"/>
                <w:rtl w:val="0"/>
              </w:rPr>
              <w:t xml:space="preserve">Multiple Margins over Spherical Coordinate System</w:t>
            </w:r>
          </w:p>
        </w:tc>
        <w:tc>
          <w:tcPr>
            <w:tcBorders>
              <w:top w:color="000000" w:space="0" w:sz="4"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8B">
            <w:pPr>
              <w:tabs>
                <w:tab w:val="left" w:pos="7200"/>
              </w:tabs>
              <w:spacing w:before="0" w:line="276" w:lineRule="auto"/>
              <w:ind w:left="60" w:right="60" w:firstLine="0"/>
              <w:rPr>
                <w:sz w:val="20"/>
                <w:szCs w:val="20"/>
              </w:rPr>
            </w:pPr>
            <w:r w:rsidDel="00000000" w:rsidR="00000000" w:rsidRPr="00000000">
              <w:rPr>
                <w:sz w:val="20"/>
                <w:szCs w:val="20"/>
                <w:rtl w:val="0"/>
              </w:rPr>
              <w:t xml:space="preserve">LG Electronics Inc.</w:t>
            </w:r>
          </w:p>
        </w:tc>
      </w:tr>
    </w:tbl>
    <w:p w:rsidR="00000000" w:rsidDel="00000000" w:rsidP="00000000" w:rsidRDefault="00000000" w:rsidRPr="00000000" w14:paraId="0000008C">
      <w:pPr>
        <w:tabs>
          <w:tab w:val="left" w:pos="7200"/>
        </w:tabs>
        <w:rPr/>
      </w:pPr>
      <w:r w:rsidDel="00000000" w:rsidR="00000000" w:rsidRPr="00000000">
        <w:rPr>
          <w:rtl w:val="0"/>
        </w:rPr>
      </w:r>
    </w:p>
    <w:p w:rsidR="00000000" w:rsidDel="00000000" w:rsidP="00000000" w:rsidRDefault="00000000" w:rsidRPr="00000000" w14:paraId="0000008D">
      <w:pPr>
        <w:tabs>
          <w:tab w:val="left" w:pos="7200"/>
        </w:tabs>
        <w:rPr/>
      </w:pPr>
      <w:r w:rsidDel="00000000" w:rsidR="00000000" w:rsidRPr="00000000">
        <w:rPr>
          <w:rtl w:val="0"/>
        </w:rPr>
        <w:t xml:space="preserve">Presented by Jae-Shin of LGE</w:t>
      </w:r>
    </w:p>
    <w:p w:rsidR="00000000" w:rsidDel="00000000" w:rsidP="00000000" w:rsidRDefault="00000000" w:rsidRPr="00000000" w14:paraId="0000008E">
      <w:pPr>
        <w:tabs>
          <w:tab w:val="left" w:pos="7200"/>
        </w:tabs>
        <w:rPr/>
      </w:pPr>
      <w:r w:rsidDel="00000000" w:rsidR="00000000" w:rsidRPr="00000000">
        <w:rPr>
          <w:sz w:val="20"/>
          <w:szCs w:val="20"/>
          <w:rtl w:val="0"/>
        </w:rPr>
        <w:t xml:space="preserve">Propose to allow a sender to negotiate multiple margin areas with different resolution and quality in advance to give the sender an authority to determine margin numbers and content quality of experience.</w:t>
      </w:r>
      <w:r w:rsidDel="00000000" w:rsidR="00000000" w:rsidRPr="00000000">
        <w:rPr>
          <w:rtl w:val="0"/>
        </w:rPr>
      </w:r>
    </w:p>
    <w:p w:rsidR="00000000" w:rsidDel="00000000" w:rsidP="00000000" w:rsidRDefault="00000000" w:rsidRPr="00000000" w14:paraId="0000008F">
      <w:pPr>
        <w:tabs>
          <w:tab w:val="left" w:pos="7200"/>
        </w:tabs>
        <w:rPr/>
      </w:pPr>
      <w:r w:rsidDel="00000000" w:rsidR="00000000" w:rsidRPr="00000000">
        <w:rPr>
          <w:rtl w:val="0"/>
        </w:rPr>
        <w:t xml:space="preserve">Discussion:</w:t>
      </w:r>
    </w:p>
    <w:p w:rsidR="00000000" w:rsidDel="00000000" w:rsidP="00000000" w:rsidRDefault="00000000" w:rsidRPr="00000000" w14:paraId="00000090">
      <w:pPr>
        <w:numPr>
          <w:ilvl w:val="0"/>
          <w:numId w:val="1"/>
        </w:numPr>
        <w:tabs>
          <w:tab w:val="left" w:pos="7200"/>
        </w:tabs>
        <w:spacing w:after="0" w:afterAutospacing="0"/>
        <w:ind w:left="720" w:hanging="360"/>
        <w:rPr>
          <w:u w:val="none"/>
        </w:rPr>
      </w:pPr>
      <w:r w:rsidDel="00000000" w:rsidR="00000000" w:rsidRPr="00000000">
        <w:rPr>
          <w:rtl w:val="0"/>
        </w:rPr>
        <w:t xml:space="preserve">Ozgur: will SDP signaling now to support the multiple margin areas?</w:t>
      </w:r>
    </w:p>
    <w:p w:rsidR="00000000" w:rsidDel="00000000" w:rsidP="00000000" w:rsidRDefault="00000000" w:rsidRPr="00000000" w14:paraId="00000091">
      <w:pPr>
        <w:numPr>
          <w:ilvl w:val="0"/>
          <w:numId w:val="1"/>
        </w:numPr>
        <w:tabs>
          <w:tab w:val="left" w:pos="7200"/>
        </w:tabs>
        <w:spacing w:after="0" w:afterAutospacing="0" w:before="0" w:beforeAutospacing="0"/>
        <w:ind w:left="720" w:hanging="360"/>
        <w:rPr>
          <w:u w:val="none"/>
        </w:rPr>
      </w:pPr>
      <w:r w:rsidDel="00000000" w:rsidR="00000000" w:rsidRPr="00000000">
        <w:rPr>
          <w:rtl w:val="0"/>
        </w:rPr>
        <w:t xml:space="preserve">Jae-Shin:yes</w:t>
      </w:r>
    </w:p>
    <w:p w:rsidR="00000000" w:rsidDel="00000000" w:rsidP="00000000" w:rsidRDefault="00000000" w:rsidRPr="00000000" w14:paraId="00000092">
      <w:pPr>
        <w:numPr>
          <w:ilvl w:val="0"/>
          <w:numId w:val="1"/>
        </w:numPr>
        <w:tabs>
          <w:tab w:val="left" w:pos="7200"/>
        </w:tabs>
        <w:spacing w:after="0" w:afterAutospacing="0" w:before="0" w:beforeAutospacing="0"/>
        <w:ind w:left="720" w:hanging="360"/>
        <w:rPr>
          <w:u w:val="none"/>
        </w:rPr>
      </w:pPr>
      <w:r w:rsidDel="00000000" w:rsidR="00000000" w:rsidRPr="00000000">
        <w:rPr>
          <w:rtl w:val="0"/>
        </w:rPr>
        <w:t xml:space="preserve">Iraj: are all these margins delivered and have different quality?</w:t>
      </w:r>
    </w:p>
    <w:p w:rsidR="00000000" w:rsidDel="00000000" w:rsidP="00000000" w:rsidRDefault="00000000" w:rsidRPr="00000000" w14:paraId="00000093">
      <w:pPr>
        <w:numPr>
          <w:ilvl w:val="0"/>
          <w:numId w:val="1"/>
        </w:numPr>
        <w:tabs>
          <w:tab w:val="left" w:pos="7200"/>
        </w:tabs>
        <w:spacing w:after="0" w:afterAutospacing="0" w:before="0" w:beforeAutospacing="0"/>
        <w:ind w:left="720" w:hanging="360"/>
        <w:rPr>
          <w:u w:val="none"/>
        </w:rPr>
      </w:pPr>
      <w:r w:rsidDel="00000000" w:rsidR="00000000" w:rsidRPr="00000000">
        <w:rPr>
          <w:rtl w:val="0"/>
        </w:rPr>
        <w:t xml:space="preserve">JS: each may differ in quality or the same; based on negotiation between sender and receiver</w:t>
      </w:r>
    </w:p>
    <w:p w:rsidR="00000000" w:rsidDel="00000000" w:rsidP="00000000" w:rsidRDefault="00000000" w:rsidRPr="00000000" w14:paraId="00000094">
      <w:pPr>
        <w:numPr>
          <w:ilvl w:val="0"/>
          <w:numId w:val="1"/>
        </w:numPr>
        <w:tabs>
          <w:tab w:val="left" w:pos="7200"/>
        </w:tabs>
        <w:spacing w:after="0" w:afterAutospacing="0" w:before="0" w:beforeAutospacing="0"/>
        <w:ind w:left="720" w:hanging="360"/>
        <w:rPr>
          <w:u w:val="none"/>
        </w:rPr>
      </w:pPr>
      <w:r w:rsidDel="00000000" w:rsidR="00000000" w:rsidRPr="00000000">
        <w:rPr>
          <w:rtl w:val="0"/>
        </w:rPr>
        <w:t xml:space="preserve">Ozgur: do we need this additional complexity? Even single margin case necessitated considerable discussion, e.g. to reduce frequency of RTCP feedback. With additional layers of margins, how is receiver expected to behave - what is threshold for sending the RTCP feedback? Are these different margins worthwhile for video conferencing</w:t>
      </w:r>
    </w:p>
    <w:p w:rsidR="00000000" w:rsidDel="00000000" w:rsidP="00000000" w:rsidRDefault="00000000" w:rsidRPr="00000000" w14:paraId="00000095">
      <w:pPr>
        <w:numPr>
          <w:ilvl w:val="0"/>
          <w:numId w:val="1"/>
        </w:numPr>
        <w:tabs>
          <w:tab w:val="left" w:pos="7200"/>
        </w:tabs>
        <w:spacing w:before="0" w:beforeAutospacing="0"/>
        <w:ind w:left="720" w:hanging="360"/>
        <w:rPr>
          <w:u w:val="none"/>
        </w:rPr>
      </w:pPr>
      <w:r w:rsidDel="00000000" w:rsidR="00000000" w:rsidRPr="00000000">
        <w:rPr>
          <w:rtl w:val="0"/>
        </w:rPr>
        <w:t xml:space="preserve">JS: OMAF defines metadata and SDP signaling sufficient; doesn’t think complexity is increased</w:t>
      </w:r>
    </w:p>
    <w:p w:rsidR="00000000" w:rsidDel="00000000" w:rsidP="00000000" w:rsidRDefault="00000000" w:rsidRPr="00000000" w14:paraId="00000096">
      <w:pPr>
        <w:tabs>
          <w:tab w:val="left" w:pos="7200"/>
        </w:tabs>
        <w:rPr/>
      </w:pPr>
      <w:r w:rsidDel="00000000" w:rsidR="00000000" w:rsidRPr="00000000">
        <w:rPr>
          <w:b w:val="1"/>
          <w:color w:val="0000ff"/>
          <w:sz w:val="20"/>
          <w:szCs w:val="20"/>
          <w:rtl w:val="0"/>
        </w:rPr>
        <w:t xml:space="preserve">S4-AHM573</w:t>
      </w:r>
      <w:r w:rsidDel="00000000" w:rsidR="00000000" w:rsidRPr="00000000">
        <w:rPr>
          <w:rtl w:val="0"/>
        </w:rPr>
        <w:t xml:space="preserve"> postponed to next meeting</w:t>
      </w:r>
    </w:p>
    <w:p w:rsidR="00000000" w:rsidDel="00000000" w:rsidP="00000000" w:rsidRDefault="00000000" w:rsidRPr="00000000" w14:paraId="00000097">
      <w:pPr>
        <w:tabs>
          <w:tab w:val="left" w:pos="7200"/>
        </w:tabs>
        <w:rPr/>
      </w:pPr>
      <w:r w:rsidDel="00000000" w:rsidR="00000000" w:rsidRPr="00000000">
        <w:rPr>
          <w:rtl w:val="0"/>
        </w:rPr>
      </w:r>
    </w:p>
    <w:p w:rsidR="00000000" w:rsidDel="00000000" w:rsidP="00000000" w:rsidRDefault="00000000" w:rsidRPr="00000000" w14:paraId="00000098">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Rule="auto"/>
        <w:ind w:left="851" w:hanging="567"/>
        <w:rPr>
          <w:sz w:val="20"/>
          <w:szCs w:val="20"/>
        </w:rPr>
      </w:pPr>
      <w:r w:rsidDel="00000000" w:rsidR="00000000" w:rsidRPr="00000000">
        <w:rPr>
          <w:b w:val="1"/>
          <w:vertAlign w:val="baseline"/>
          <w:rtl w:val="0"/>
        </w:rPr>
        <w:t xml:space="preserve">5.</w:t>
        <w:tab/>
        <w:t xml:space="preserve">Review of the future work plan</w:t>
      </w:r>
      <w:r w:rsidDel="00000000" w:rsidR="00000000" w:rsidRPr="00000000">
        <w:rPr>
          <w:rtl w:val="0"/>
        </w:rPr>
      </w:r>
    </w:p>
    <w:p w:rsidR="00000000" w:rsidDel="00000000" w:rsidP="00000000" w:rsidRDefault="00000000" w:rsidRPr="00000000" w14:paraId="00000099">
      <w:pPr>
        <w:pStyle w:val="Heading2"/>
        <w:tabs>
          <w:tab w:val="left" w:pos="6379"/>
        </w:tabs>
        <w:spacing w:after="0" w:before="120" w:lineRule="auto"/>
        <w:ind w:left="851" w:hanging="567"/>
        <w:rPr/>
      </w:pPr>
      <w:bookmarkStart w:colFirst="0" w:colLast="0" w:name="_26in1rg" w:id="3"/>
      <w:bookmarkEnd w:id="3"/>
      <w:r w:rsidDel="00000000" w:rsidR="00000000" w:rsidRPr="00000000">
        <w:rPr>
          <w:rtl w:val="0"/>
        </w:rPr>
      </w:r>
    </w:p>
    <w:tbl>
      <w:tblPr>
        <w:tblStyle w:val="Table6"/>
        <w:tblW w:w="9323.99999999999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9.310638297872"/>
        <w:gridCol w:w="7194.689361702127"/>
        <w:tblGridChange w:id="0">
          <w:tblGrid>
            <w:gridCol w:w="2129.310638297872"/>
            <w:gridCol w:w="7194.689361702127"/>
          </w:tblGrid>
        </w:tblGridChange>
      </w:tblGrid>
      <w:tr>
        <w:trPr>
          <w:trHeight w:val="212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9A">
            <w:pPr>
              <w:pStyle w:val="Heading2"/>
              <w:tabs>
                <w:tab w:val="left" w:pos="6379"/>
              </w:tabs>
              <w:spacing w:after="60" w:before="60" w:line="276" w:lineRule="auto"/>
              <w:ind w:left="0"/>
              <w:rPr/>
            </w:pPr>
            <w:bookmarkStart w:colFirst="0" w:colLast="0" w:name="_m41je4uttogm" w:id="4"/>
            <w:bookmarkEnd w:id="4"/>
            <w:r w:rsidDel="00000000" w:rsidR="00000000" w:rsidRPr="00000000">
              <w:rPr>
                <w:rtl w:val="0"/>
              </w:rPr>
              <w:t xml:space="preserve">Telco#10 (Topic: ITT4RT, Date: 5 August 2020, Time 16:00-18:00 CEST,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B">
            <w:pPr>
              <w:keepNext w:val="0"/>
              <w:keepLines w:val="0"/>
              <w:widowControl w:val="0"/>
              <w:numPr>
                <w:ilvl w:val="0"/>
                <w:numId w:val="6"/>
              </w:numPr>
              <w:pBdr>
                <w:top w:space="0" w:sz="0" w:val="nil"/>
                <w:left w:space="0" w:sz="0" w:val="nil"/>
                <w:bottom w:space="0" w:sz="0" w:val="nil"/>
                <w:right w:space="0" w:sz="0" w:val="nil"/>
                <w:between w:space="0" w:sz="0" w:val="nil"/>
              </w:pBdr>
              <w:shd w:fill="auto" w:val="clear"/>
              <w:tabs>
                <w:tab w:val="left" w:pos="6379"/>
              </w:tabs>
              <w:spacing w:after="0" w:before="0" w:line="240" w:lineRule="auto"/>
              <w:ind w:left="720" w:right="0" w:hanging="360"/>
              <w:jc w:val="left"/>
            </w:pPr>
            <w:r w:rsidDel="00000000" w:rsidR="00000000" w:rsidRPr="00000000">
              <w:rPr>
                <w:rtl w:val="0"/>
              </w:rPr>
              <w:t xml:space="preserve">Update permanent document to include use cases, architecture / call flows, requirements, potential solutions, and working assumptions</w:t>
            </w:r>
          </w:p>
          <w:p w:rsidR="00000000" w:rsidDel="00000000" w:rsidP="00000000" w:rsidRDefault="00000000" w:rsidRPr="00000000" w14:paraId="0000009C">
            <w:pPr>
              <w:keepNext w:val="0"/>
              <w:keepLines w:val="0"/>
              <w:widowControl w:val="0"/>
              <w:numPr>
                <w:ilvl w:val="0"/>
                <w:numId w:val="6"/>
              </w:numPr>
              <w:pBdr>
                <w:top w:space="0" w:sz="0" w:val="nil"/>
                <w:left w:space="0" w:sz="0" w:val="nil"/>
                <w:bottom w:space="0" w:sz="0" w:val="nil"/>
                <w:right w:space="0" w:sz="0" w:val="nil"/>
                <w:between w:space="0" w:sz="0" w:val="nil"/>
              </w:pBdr>
              <w:shd w:fill="auto" w:val="clear"/>
              <w:tabs>
                <w:tab w:val="left" w:pos="6379"/>
              </w:tabs>
              <w:spacing w:after="0" w:before="0" w:line="240" w:lineRule="auto"/>
              <w:ind w:left="720" w:right="0" w:hanging="360"/>
              <w:jc w:val="left"/>
            </w:pPr>
            <w:r w:rsidDel="00000000" w:rsidR="00000000" w:rsidRPr="00000000">
              <w:rPr>
                <w:rtl w:val="0"/>
              </w:rPr>
              <w:t xml:space="preserve">Contribution submission deadline: 23:59 CEST, 31 July 2020</w:t>
            </w:r>
          </w:p>
        </w:tc>
      </w:tr>
      <w:tr>
        <w:trPr>
          <w:trHeight w:val="212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9D">
            <w:pPr>
              <w:pStyle w:val="Heading2"/>
              <w:tabs>
                <w:tab w:val="left" w:pos="6379"/>
              </w:tabs>
              <w:spacing w:after="60" w:before="60" w:line="276" w:lineRule="auto"/>
              <w:ind w:left="0"/>
              <w:rPr/>
            </w:pPr>
            <w:bookmarkStart w:colFirst="0" w:colLast="0" w:name="_3fkjpjq1b69t" w:id="5"/>
            <w:bookmarkEnd w:id="5"/>
            <w:r w:rsidDel="00000000" w:rsidR="00000000" w:rsidRPr="00000000">
              <w:rPr>
                <w:rtl w:val="0"/>
              </w:rPr>
              <w:t xml:space="preserve">SA4#110 (24-28 Aug 2020, US)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E">
            <w:pPr>
              <w:numPr>
                <w:ilvl w:val="0"/>
                <w:numId w:val="6"/>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9F">
            <w:pPr>
              <w:numPr>
                <w:ilvl w:val="0"/>
                <w:numId w:val="6"/>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w:t>
            </w:r>
          </w:p>
          <w:p w:rsidR="00000000" w:rsidDel="00000000" w:rsidP="00000000" w:rsidRDefault="00000000" w:rsidRPr="00000000" w14:paraId="000000A0">
            <w:pPr>
              <w:numPr>
                <w:ilvl w:val="0"/>
                <w:numId w:val="6"/>
              </w:numPr>
              <w:tabs>
                <w:tab w:val="left" w:pos="6379"/>
              </w:tabs>
              <w:spacing w:after="0" w:before="0" w:lineRule="auto"/>
              <w:ind w:left="720" w:hanging="360"/>
              <w:rPr>
                <w:u w:val="none"/>
              </w:rPr>
            </w:pPr>
            <w:r w:rsidDel="00000000" w:rsidR="00000000" w:rsidRPr="00000000">
              <w:rPr>
                <w:rtl w:val="0"/>
              </w:rPr>
              <w:t xml:space="preserve">Agree on CRs to TS 26.114 and TS 26.223 addressing the work item objectives</w:t>
            </w:r>
          </w:p>
          <w:p w:rsidR="00000000" w:rsidDel="00000000" w:rsidP="00000000" w:rsidRDefault="00000000" w:rsidRPr="00000000" w14:paraId="000000A1">
            <w:pPr>
              <w:numPr>
                <w:ilvl w:val="0"/>
                <w:numId w:val="6"/>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99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2">
            <w:pPr>
              <w:pStyle w:val="Heading2"/>
              <w:tabs>
                <w:tab w:val="left" w:pos="6379"/>
              </w:tabs>
              <w:spacing w:after="60" w:before="60" w:line="276" w:lineRule="auto"/>
              <w:ind w:left="0"/>
              <w:rPr/>
            </w:pPr>
            <w:bookmarkStart w:colFirst="0" w:colLast="0" w:name="_26in1rg" w:id="3"/>
            <w:bookmarkEnd w:id="3"/>
            <w:r w:rsidDel="00000000" w:rsidR="00000000" w:rsidRPr="00000000">
              <w:rPr>
                <w:rtl w:val="0"/>
              </w:rPr>
              <w:t xml:space="preserve">SA#89 (16-18 Sep 2020, Funchal, Madeira)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3">
            <w:pPr>
              <w:numPr>
                <w:ilvl w:val="0"/>
                <w:numId w:val="4"/>
              </w:numPr>
              <w:tabs>
                <w:tab w:val="left" w:pos="6379"/>
              </w:tabs>
              <w:spacing w:after="0" w:before="0" w:lineRule="auto"/>
              <w:ind w:left="720" w:hanging="360"/>
              <w:rPr>
                <w:u w:val="none"/>
              </w:rPr>
            </w:pPr>
            <w:r w:rsidDel="00000000" w:rsidR="00000000" w:rsidRPr="00000000">
              <w:rPr>
                <w:rtl w:val="0"/>
              </w:rPr>
              <w:t xml:space="preserve">Approval of CRs to TS 26.114 and TS 26.223</w:t>
            </w:r>
          </w:p>
        </w:tc>
      </w:tr>
      <w:tr>
        <w:trPr>
          <w:trHeight w:val="212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4">
            <w:pPr>
              <w:pStyle w:val="Heading2"/>
              <w:tabs>
                <w:tab w:val="left" w:pos="6379"/>
              </w:tabs>
              <w:spacing w:after="60" w:before="60" w:line="276" w:lineRule="auto"/>
              <w:ind w:left="0"/>
              <w:rPr/>
            </w:pPr>
            <w:bookmarkStart w:colFirst="0" w:colLast="0" w:name="_26in1rg" w:id="3"/>
            <w:bookmarkEnd w:id="3"/>
            <w:r w:rsidDel="00000000" w:rsidR="00000000" w:rsidRPr="00000000">
              <w:rPr>
                <w:rtl w:val="0"/>
              </w:rPr>
              <w:t xml:space="preserve">SA4#111 (9-13 Nov 2020, India)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5">
            <w:pPr>
              <w:numPr>
                <w:ilvl w:val="0"/>
                <w:numId w:val="7"/>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A6">
            <w:pPr>
              <w:numPr>
                <w:ilvl w:val="0"/>
                <w:numId w:val="7"/>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w:t>
            </w:r>
          </w:p>
          <w:p w:rsidR="00000000" w:rsidDel="00000000" w:rsidP="00000000" w:rsidRDefault="00000000" w:rsidRPr="00000000" w14:paraId="000000A7">
            <w:pPr>
              <w:numPr>
                <w:ilvl w:val="0"/>
                <w:numId w:val="7"/>
              </w:numPr>
              <w:tabs>
                <w:tab w:val="left" w:pos="6379"/>
              </w:tabs>
              <w:spacing w:after="0" w:before="0" w:lineRule="auto"/>
              <w:ind w:left="720" w:hanging="360"/>
              <w:rPr>
                <w:u w:val="none"/>
              </w:rPr>
            </w:pPr>
            <w:r w:rsidDel="00000000" w:rsidR="00000000" w:rsidRPr="00000000">
              <w:rPr>
                <w:rtl w:val="0"/>
              </w:rPr>
              <w:t xml:space="preserve">Agree on CRs to TS 26.114 and TS 26.223 addressing the work item objectives</w:t>
            </w:r>
          </w:p>
          <w:p w:rsidR="00000000" w:rsidDel="00000000" w:rsidP="00000000" w:rsidRDefault="00000000" w:rsidRPr="00000000" w14:paraId="000000A8">
            <w:pPr>
              <w:numPr>
                <w:ilvl w:val="0"/>
                <w:numId w:val="7"/>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93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9">
            <w:pPr>
              <w:pStyle w:val="Heading2"/>
              <w:tabs>
                <w:tab w:val="left" w:pos="6379"/>
              </w:tabs>
              <w:spacing w:after="60" w:before="60" w:line="276" w:lineRule="auto"/>
              <w:ind w:left="0"/>
              <w:rPr/>
            </w:pPr>
            <w:bookmarkStart w:colFirst="0" w:colLast="0" w:name="_26in1rg" w:id="3"/>
            <w:bookmarkEnd w:id="3"/>
            <w:r w:rsidDel="00000000" w:rsidR="00000000" w:rsidRPr="00000000">
              <w:rPr>
                <w:rtl w:val="0"/>
              </w:rPr>
              <w:t xml:space="preserve">SA#90 (9-11 Dec 2020,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A">
            <w:pPr>
              <w:numPr>
                <w:ilvl w:val="0"/>
                <w:numId w:val="2"/>
              </w:numPr>
              <w:tabs>
                <w:tab w:val="left" w:pos="6379"/>
              </w:tabs>
              <w:spacing w:after="0" w:before="0" w:lineRule="auto"/>
              <w:ind w:left="720" w:hanging="360"/>
              <w:rPr>
                <w:u w:val="none"/>
              </w:rPr>
            </w:pPr>
            <w:r w:rsidDel="00000000" w:rsidR="00000000" w:rsidRPr="00000000">
              <w:rPr>
                <w:rtl w:val="0"/>
              </w:rPr>
              <w:t xml:space="preserve">Approval of CRs to TS 26.114 and TS 26.223</w:t>
            </w:r>
          </w:p>
          <w:p w:rsidR="00000000" w:rsidDel="00000000" w:rsidP="00000000" w:rsidRDefault="00000000" w:rsidRPr="00000000" w14:paraId="000000AB">
            <w:pPr>
              <w:numPr>
                <w:ilvl w:val="0"/>
                <w:numId w:val="2"/>
              </w:numPr>
              <w:tabs>
                <w:tab w:val="left" w:pos="6379"/>
              </w:tabs>
              <w:spacing w:after="0" w:before="0" w:lineRule="auto"/>
              <w:ind w:left="720" w:hanging="360"/>
              <w:rPr>
                <w:u w:val="none"/>
              </w:rPr>
            </w:pPr>
            <w:r w:rsidDel="00000000" w:rsidR="00000000" w:rsidRPr="00000000">
              <w:rPr>
                <w:rtl w:val="0"/>
              </w:rPr>
              <w:t xml:space="preserve">WI Completion</w:t>
            </w:r>
          </w:p>
        </w:tc>
      </w:tr>
    </w:tbl>
    <w:p w:rsidR="00000000" w:rsidDel="00000000" w:rsidP="00000000" w:rsidRDefault="00000000" w:rsidRPr="00000000" w14:paraId="000000AC">
      <w:pPr>
        <w:pStyle w:val="Heading2"/>
        <w:tabs>
          <w:tab w:val="left" w:pos="6379"/>
        </w:tabs>
        <w:spacing w:after="0" w:before="120" w:lineRule="auto"/>
        <w:ind w:left="851" w:hanging="567"/>
        <w:rPr/>
      </w:pPr>
      <w:bookmarkStart w:colFirst="0" w:colLast="0" w:name="_j6jw9stzzndu" w:id="6"/>
      <w:bookmarkEnd w:id="6"/>
      <w:r w:rsidDel="00000000" w:rsidR="00000000" w:rsidRPr="00000000">
        <w:rPr>
          <w:rtl w:val="0"/>
        </w:rPr>
      </w:r>
    </w:p>
    <w:p w:rsidR="00000000" w:rsidDel="00000000" w:rsidP="00000000" w:rsidRDefault="00000000" w:rsidRPr="00000000" w14:paraId="000000AD">
      <w:pPr>
        <w:pStyle w:val="Heading2"/>
        <w:tabs>
          <w:tab w:val="left" w:pos="6379"/>
        </w:tabs>
        <w:spacing w:after="0" w:before="120" w:lineRule="auto"/>
        <w:ind w:left="851" w:hanging="567"/>
        <w:rPr>
          <w:b w:val="1"/>
          <w:vertAlign w:val="baseline"/>
        </w:rPr>
      </w:pPr>
      <w:bookmarkStart w:colFirst="0" w:colLast="0" w:name="_lavpoa1zw2sr" w:id="7"/>
      <w:bookmarkEnd w:id="7"/>
      <w:r w:rsidDel="00000000" w:rsidR="00000000" w:rsidRPr="00000000">
        <w:rPr>
          <w:b w:val="1"/>
          <w:vertAlign w:val="baseline"/>
          <w:rtl w:val="0"/>
        </w:rPr>
        <w:t xml:space="preserve">6.</w:t>
        <w:tab/>
        <w:t xml:space="preserve">Any Other Business</w:t>
      </w:r>
    </w:p>
    <w:p w:rsidR="00000000" w:rsidDel="00000000" w:rsidP="00000000" w:rsidRDefault="00000000" w:rsidRPr="00000000" w14:paraId="000000AE">
      <w:pPr>
        <w:tabs>
          <w:tab w:val="left" w:pos="6379"/>
        </w:tabs>
        <w:rPr>
          <w:vertAlign w:val="baseline"/>
        </w:rPr>
      </w:pPr>
      <w:r w:rsidDel="00000000" w:rsidR="00000000" w:rsidRPr="00000000">
        <w:rPr>
          <w:rtl w:val="0"/>
        </w:rPr>
      </w:r>
    </w:p>
    <w:p w:rsidR="00000000" w:rsidDel="00000000" w:rsidP="00000000" w:rsidRDefault="00000000" w:rsidRPr="00000000" w14:paraId="000000AF">
      <w:pPr>
        <w:tabs>
          <w:tab w:val="left" w:pos="7200"/>
        </w:tabs>
        <w:rPr/>
      </w:pPr>
      <w:r w:rsidDel="00000000" w:rsidR="00000000" w:rsidRPr="00000000">
        <w:rPr>
          <w:rtl w:val="0"/>
        </w:rPr>
        <w:t xml:space="preserve">Nik: we are lacking discussions on audio. IVAS was one option and consideration for alternative if IVAS spec is not available in time. Audio solution will be necessary for ITT4RT, and encourage companies to plan for such outcomes.</w:t>
      </w:r>
    </w:p>
    <w:p w:rsidR="00000000" w:rsidDel="00000000" w:rsidP="00000000" w:rsidRDefault="00000000" w:rsidRPr="00000000" w14:paraId="000000B0">
      <w:pPr>
        <w:tabs>
          <w:tab w:val="left" w:pos="7200"/>
        </w:tabs>
        <w:rPr/>
      </w:pPr>
      <w:r w:rsidDel="00000000" w:rsidR="00000000" w:rsidRPr="00000000">
        <w:rPr>
          <w:rtl w:val="0"/>
        </w:rPr>
        <w:t xml:space="preserve">Ozgur thinks timeplan might need to be accordingly adjusted - i.e. work not necessarily complete this year; agrees audio related solutions and contributions should be planned. Will work with Igor on timeline extension and proposals on audio.</w:t>
      </w:r>
    </w:p>
    <w:p w:rsidR="00000000" w:rsidDel="00000000" w:rsidP="00000000" w:rsidRDefault="00000000" w:rsidRPr="00000000" w14:paraId="000000B1">
      <w:pPr>
        <w:tabs>
          <w:tab w:val="left" w:pos="7200"/>
        </w:tabs>
        <w:rPr/>
      </w:pPr>
      <w:r w:rsidDel="00000000" w:rsidR="00000000" w:rsidRPr="00000000">
        <w:rPr>
          <w:rtl w:val="0"/>
        </w:rPr>
        <w:t xml:space="preserve">Igor: asks about allocation of slots for MTSI at next e-meeting.</w:t>
      </w:r>
    </w:p>
    <w:p w:rsidR="00000000" w:rsidDel="00000000" w:rsidP="00000000" w:rsidRDefault="00000000" w:rsidRPr="00000000" w14:paraId="000000B2">
      <w:pPr>
        <w:tabs>
          <w:tab w:val="left" w:pos="7200"/>
        </w:tabs>
        <w:rPr/>
      </w:pPr>
      <w:r w:rsidDel="00000000" w:rsidR="00000000" w:rsidRPr="00000000">
        <w:rPr>
          <w:rtl w:val="0"/>
        </w:rPr>
        <w:t xml:space="preserve">Nik: will be dedicated to the two WIs - ITT4RT and FLUS_NBMP; of course, maintenance related work will need to be considered and given priority.</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B4">
      <w:pPr>
        <w:pStyle w:val="Heading2"/>
        <w:tabs>
          <w:tab w:val="left" w:pos="709"/>
          <w:tab w:val="left" w:pos="7200"/>
        </w:tabs>
        <w:spacing w:after="0" w:before="120" w:lineRule="auto"/>
        <w:ind w:left="851" w:hanging="567"/>
        <w:rPr/>
      </w:pPr>
      <w:r w:rsidDel="00000000" w:rsidR="00000000" w:rsidRPr="00000000">
        <w:rPr>
          <w:b w:val="1"/>
          <w:vertAlign w:val="baseline"/>
          <w:rtl w:val="0"/>
        </w:rPr>
        <w:t xml:space="preserve">7.</w:t>
        <w:tab/>
        <w:tab/>
        <w:t xml:space="preserve">Close of the conference call</w:t>
      </w:r>
      <w:r w:rsidDel="00000000" w:rsidR="00000000" w:rsidRPr="00000000">
        <w:rPr>
          <w:rtl w:val="0"/>
        </w:rPr>
      </w:r>
    </w:p>
    <w:p w:rsidR="00000000" w:rsidDel="00000000" w:rsidP="00000000" w:rsidRDefault="00000000" w:rsidRPr="00000000" w14:paraId="000000B5">
      <w:pPr>
        <w:tabs>
          <w:tab w:val="left" w:pos="709"/>
          <w:tab w:val="left" w:pos="7200"/>
        </w:tabs>
        <w:rPr/>
      </w:pPr>
      <w:r w:rsidDel="00000000" w:rsidR="00000000" w:rsidRPr="00000000">
        <w:rPr>
          <w:rtl w:val="0"/>
        </w:rPr>
        <w:t xml:space="preserve">Call was closed at 18:05 CEST.</w:t>
      </w:r>
    </w:p>
    <w:p w:rsidR="00000000" w:rsidDel="00000000" w:rsidP="00000000" w:rsidRDefault="00000000" w:rsidRPr="00000000" w14:paraId="000000B6">
      <w:pPr>
        <w:tabs>
          <w:tab w:val="left" w:pos="709"/>
          <w:tab w:val="left" w:pos="7200"/>
        </w:tabs>
        <w:rPr/>
      </w:pPr>
      <w:r w:rsidDel="00000000" w:rsidR="00000000" w:rsidRPr="00000000">
        <w:rPr>
          <w:rtl w:val="0"/>
        </w:rPr>
      </w:r>
    </w:p>
    <w:p w:rsidR="00000000" w:rsidDel="00000000" w:rsidP="00000000" w:rsidRDefault="00000000" w:rsidRPr="00000000" w14:paraId="000000B7">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List of Annexes:</w:t>
      </w:r>
    </w:p>
    <w:p w:rsidR="00000000" w:rsidDel="00000000" w:rsidP="00000000" w:rsidRDefault="00000000" w:rsidRPr="00000000" w14:paraId="000000B8">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B9">
      <w:pPr>
        <w:widowControl w:val="1"/>
        <w:spacing w:after="0" w:before="120" w:line="276" w:lineRule="auto"/>
        <w:rPr>
          <w:sz w:val="24"/>
          <w:szCs w:val="24"/>
          <w:vertAlign w:val="baseline"/>
        </w:rPr>
      </w:pPr>
      <w:bookmarkStart w:colFirst="0" w:colLast="0" w:name="_35nkun2" w:id="8"/>
      <w:bookmarkEnd w:id="8"/>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BA">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BB">
      <w:pPr>
        <w:widowControl w:val="1"/>
        <w:spacing w:after="0" w:before="120" w:line="276" w:lineRule="auto"/>
        <w:rPr>
          <w:sz w:val="24"/>
          <w:szCs w:val="24"/>
          <w:vertAlign w:val="baseline"/>
        </w:rPr>
      </w:pPr>
      <w:bookmarkStart w:colFirst="0" w:colLast="0" w:name="_1ksv4uv" w:id="9"/>
      <w:bookmarkEnd w:id="9"/>
      <w:r w:rsidDel="00000000" w:rsidR="00000000" w:rsidRPr="00000000">
        <w:rPr>
          <w:rtl w:val="0"/>
        </w:rPr>
      </w:r>
    </w:p>
    <w:p w:rsidR="00000000" w:rsidDel="00000000" w:rsidP="00000000" w:rsidRDefault="00000000" w:rsidRPr="00000000" w14:paraId="000000BC">
      <w:pPr>
        <w:pStyle w:val="Heading2"/>
        <w:widowControl w:val="1"/>
        <w:spacing w:after="0" w:before="120" w:line="276" w:lineRule="auto"/>
        <w:jc w:val="center"/>
        <w:rPr>
          <w:vertAlign w:val="baseline"/>
        </w:rPr>
      </w:pPr>
      <w:r w:rsidDel="00000000" w:rsidR="00000000" w:rsidRPr="00000000">
        <w:br w:type="page"/>
      </w:r>
      <w:r w:rsidDel="00000000" w:rsidR="00000000" w:rsidRPr="00000000">
        <w:rPr>
          <w:b w:val="1"/>
          <w:vertAlign w:val="baseline"/>
          <w:rtl w:val="0"/>
        </w:rPr>
        <w:t xml:space="preserve">Annex 1: Meeting Agenda (the final revision)</w:t>
      </w:r>
      <w:r w:rsidDel="00000000" w:rsidR="00000000" w:rsidRPr="00000000">
        <w:rPr>
          <w:rtl w:val="0"/>
        </w:rPr>
      </w:r>
    </w:p>
    <w:p w:rsidR="00000000" w:rsidDel="00000000" w:rsidP="00000000" w:rsidRDefault="00000000" w:rsidRPr="00000000" w14:paraId="000000BD">
      <w:pPr>
        <w:spacing w:before="360" w:line="261.8181818181818" w:lineRule="auto"/>
        <w:ind w:left="0" w:firstLine="0"/>
        <w:rPr>
          <w:b w:val="1"/>
        </w:rPr>
      </w:pPr>
      <w:r w:rsidDel="00000000" w:rsidR="00000000" w:rsidRPr="00000000">
        <w:rPr>
          <w:b w:val="1"/>
          <w:rtl w:val="0"/>
        </w:rPr>
        <w:t xml:space="preserve">Source:                </w:t>
        <w:tab/>
        <w:t xml:space="preserve">SA4 MTSI SWG Chairman</w:t>
      </w:r>
      <w:r w:rsidDel="00000000" w:rsidR="00000000" w:rsidRPr="00000000">
        <w:rPr>
          <w:b w:val="1"/>
          <w:rtl w:val="0"/>
        </w:rPr>
        <w:t xml:space="preserve">[1]</w:t>
      </w:r>
    </w:p>
    <w:p w:rsidR="00000000" w:rsidDel="00000000" w:rsidP="00000000" w:rsidRDefault="00000000" w:rsidRPr="00000000" w14:paraId="000000BE">
      <w:pPr>
        <w:spacing w:line="261.8181818181818" w:lineRule="auto"/>
        <w:ind w:left="0" w:firstLine="0"/>
        <w:rPr>
          <w:b w:val="1"/>
        </w:rPr>
      </w:pPr>
      <w:r w:rsidDel="00000000" w:rsidR="00000000" w:rsidRPr="00000000">
        <w:rPr>
          <w:b w:val="1"/>
          <w:rtl w:val="0"/>
        </w:rPr>
        <w:t xml:space="preserve">Title:                      </w:t>
        <w:tab/>
        <w:t xml:space="preserve">Proposed agenda for SA4 MTSI SWG 22 July 2020 Teleconference #9 on ITT4RT</w:t>
      </w:r>
    </w:p>
    <w:p w:rsidR="00000000" w:rsidDel="00000000" w:rsidP="00000000" w:rsidRDefault="00000000" w:rsidRPr="00000000" w14:paraId="000000BF">
      <w:pPr>
        <w:pStyle w:val="Heading2"/>
        <w:keepNext w:val="0"/>
        <w:spacing w:line="169.41176470588235" w:lineRule="auto"/>
        <w:ind w:left="0" w:firstLine="0"/>
        <w:rPr>
          <w:sz w:val="22"/>
          <w:szCs w:val="22"/>
        </w:rPr>
      </w:pPr>
      <w:bookmarkStart w:colFirst="0" w:colLast="0" w:name="_9fxpnx6xzcg7" w:id="10"/>
      <w:bookmarkEnd w:id="10"/>
      <w:r w:rsidDel="00000000" w:rsidR="00000000" w:rsidRPr="00000000">
        <w:rPr>
          <w:sz w:val="22"/>
          <w:szCs w:val="22"/>
          <w:rtl w:val="0"/>
        </w:rPr>
        <w:t xml:space="preserve">Document for:    </w:t>
        <w:tab/>
        <w:t xml:space="preserve">Approval</w:t>
      </w:r>
    </w:p>
    <w:p w:rsidR="00000000" w:rsidDel="00000000" w:rsidP="00000000" w:rsidRDefault="00000000" w:rsidRPr="00000000" w14:paraId="000000C0">
      <w:pPr>
        <w:pStyle w:val="Heading2"/>
        <w:keepNext w:val="0"/>
        <w:spacing w:line="169.41176470588235" w:lineRule="auto"/>
        <w:ind w:left="0" w:firstLine="0"/>
        <w:rPr/>
      </w:pPr>
      <w:bookmarkStart w:colFirst="0" w:colLast="0" w:name="_7fb0ztwgx0jz" w:id="11"/>
      <w:bookmarkEnd w:id="11"/>
      <w:r w:rsidDel="00000000" w:rsidR="00000000" w:rsidRPr="00000000">
        <w:rPr>
          <w:sz w:val="22"/>
          <w:szCs w:val="22"/>
          <w:rtl w:val="0"/>
        </w:rPr>
        <w:t xml:space="preserve">Agenda Item:      </w:t>
        <w:tab/>
        <w:t xml:space="preserve">2</w:t>
      </w:r>
      <w:r w:rsidDel="00000000" w:rsidR="00000000" w:rsidRPr="00000000">
        <w:rPr>
          <w:rtl w:val="0"/>
        </w:rPr>
      </w:r>
    </w:p>
    <w:p w:rsidR="00000000" w:rsidDel="00000000" w:rsidP="00000000" w:rsidRDefault="00000000" w:rsidRPr="00000000" w14:paraId="000000C1">
      <w:pPr>
        <w:spacing w:after="0" w:line="261.8181818181818" w:lineRule="auto"/>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C2">
      <w:pPr>
        <w:spacing w:after="0" w:before="120" w:line="276" w:lineRule="auto"/>
        <w:ind w:left="1420" w:hanging="560"/>
        <w:rPr>
          <w:b w:val="1"/>
          <w:sz w:val="20"/>
          <w:szCs w:val="20"/>
        </w:rPr>
      </w:pPr>
      <w:r w:rsidDel="00000000" w:rsidR="00000000" w:rsidRPr="00000000">
        <w:rPr>
          <w:b w:val="1"/>
          <w:sz w:val="20"/>
          <w:szCs w:val="20"/>
          <w:rtl w:val="0"/>
        </w:rPr>
        <w:t xml:space="preserve">1.   </w:t>
        <w:tab/>
        <w:t xml:space="preserve">Opening of the conference call</w:t>
      </w:r>
    </w:p>
    <w:p w:rsidR="00000000" w:rsidDel="00000000" w:rsidP="00000000" w:rsidRDefault="00000000" w:rsidRPr="00000000" w14:paraId="000000C3">
      <w:pPr>
        <w:spacing w:after="0" w:before="120" w:line="276" w:lineRule="auto"/>
        <w:ind w:left="1420" w:hanging="560"/>
        <w:rPr>
          <w:b w:val="1"/>
          <w:sz w:val="20"/>
          <w:szCs w:val="20"/>
        </w:rPr>
      </w:pPr>
      <w:r w:rsidDel="00000000" w:rsidR="00000000" w:rsidRPr="00000000">
        <w:rPr>
          <w:b w:val="1"/>
          <w:sz w:val="20"/>
          <w:szCs w:val="20"/>
          <w:rtl w:val="0"/>
        </w:rPr>
        <w:t xml:space="preserve"> </w:t>
      </w:r>
    </w:p>
    <w:tbl>
      <w:tblPr>
        <w:tblStyle w:val="Table7"/>
        <w:tblW w:w="9323.99999999999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16.0851063829787"/>
        <w:gridCol w:w="7207.91489361702"/>
        <w:tblGridChange w:id="0">
          <w:tblGrid>
            <w:gridCol w:w="2116.0851063829787"/>
            <w:gridCol w:w="7207.91489361702"/>
          </w:tblGrid>
        </w:tblGridChange>
      </w:tblGrid>
      <w:tr>
        <w:trPr>
          <w:trHeight w:val="123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C4">
            <w:pPr>
              <w:spacing w:after="60" w:before="60" w:line="276" w:lineRule="auto"/>
              <w:rPr>
                <w:b w:val="1"/>
                <w:sz w:val="20"/>
                <w:szCs w:val="20"/>
              </w:rPr>
            </w:pPr>
            <w:r w:rsidDel="00000000" w:rsidR="00000000" w:rsidRPr="00000000">
              <w:rPr>
                <w:b w:val="1"/>
                <w:sz w:val="20"/>
                <w:szCs w:val="20"/>
                <w:rtl w:val="0"/>
              </w:rPr>
              <w:t xml:space="preserve">Telco#9 (Topic: ITT4RT, Date: 22 July 2020, Time 16:00-18:00 CEST,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5">
            <w:pPr>
              <w:numPr>
                <w:ilvl w:val="0"/>
                <w:numId w:val="3"/>
              </w:numPr>
              <w:spacing w:after="0" w:afterAutospacing="0" w:before="60" w:line="276" w:lineRule="auto"/>
              <w:ind w:left="720" w:hanging="360"/>
              <w:rPr>
                <w:u w:val="none"/>
              </w:rPr>
            </w:pPr>
            <w:r w:rsidDel="00000000" w:rsidR="00000000" w:rsidRPr="00000000">
              <w:rPr>
                <w:rtl w:val="0"/>
              </w:rPr>
              <w:t xml:space="preserve">Update permanent document to include use cases, architecture / call flows, requirements, potential solutions, and working assumptions</w:t>
            </w:r>
          </w:p>
          <w:p w:rsidR="00000000" w:rsidDel="00000000" w:rsidP="00000000" w:rsidRDefault="00000000" w:rsidRPr="00000000" w14:paraId="000000C6">
            <w:pPr>
              <w:numPr>
                <w:ilvl w:val="0"/>
                <w:numId w:val="3"/>
              </w:numPr>
              <w:spacing w:after="60" w:before="0" w:beforeAutospacing="0" w:line="276" w:lineRule="auto"/>
              <w:ind w:left="720" w:hanging="360"/>
              <w:rPr>
                <w:u w:val="none"/>
              </w:rPr>
            </w:pPr>
            <w:r w:rsidDel="00000000" w:rsidR="00000000" w:rsidRPr="00000000">
              <w:rPr>
                <w:rtl w:val="0"/>
              </w:rPr>
              <w:t xml:space="preserve">Contribution submission deadline: 23:59 CEST, 17 July 2020</w:t>
            </w:r>
          </w:p>
        </w:tc>
      </w:tr>
    </w:tbl>
    <w:p w:rsidR="00000000" w:rsidDel="00000000" w:rsidP="00000000" w:rsidRDefault="00000000" w:rsidRPr="00000000" w14:paraId="000000C7">
      <w:pPr>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0C8">
      <w:pPr>
        <w:spacing w:after="0" w:before="120" w:line="276" w:lineRule="auto"/>
        <w:ind w:left="1420" w:hanging="560"/>
        <w:rPr>
          <w:b w:val="1"/>
          <w:sz w:val="20"/>
          <w:szCs w:val="20"/>
        </w:rPr>
      </w:pPr>
      <w:r w:rsidDel="00000000" w:rsidR="00000000" w:rsidRPr="00000000">
        <w:rPr>
          <w:b w:val="1"/>
          <w:sz w:val="20"/>
          <w:szCs w:val="20"/>
          <w:rtl w:val="0"/>
        </w:rPr>
        <w:t xml:space="preserve">2.   </w:t>
        <w:tab/>
        <w:t xml:space="preserve">Approval of the agenda and registration of documents</w:t>
      </w:r>
    </w:p>
    <w:p w:rsidR="00000000" w:rsidDel="00000000" w:rsidP="00000000" w:rsidRDefault="00000000" w:rsidRPr="00000000" w14:paraId="000000C9">
      <w:pPr>
        <w:spacing w:after="0" w:before="0" w:line="276" w:lineRule="auto"/>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tbl>
      <w:tblPr>
        <w:tblStyle w:val="Table8"/>
        <w:tblW w:w="943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25"/>
        <w:gridCol w:w="5490"/>
        <w:gridCol w:w="1380"/>
        <w:gridCol w:w="840"/>
        <w:tblGridChange w:id="0">
          <w:tblGrid>
            <w:gridCol w:w="1725"/>
            <w:gridCol w:w="5490"/>
            <w:gridCol w:w="1380"/>
            <w:gridCol w:w="840"/>
          </w:tblGrid>
        </w:tblGridChange>
      </w:tblGrid>
      <w:tr>
        <w:trPr>
          <w:trHeight w:val="1185"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CA">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S4-AHM556</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CB">
            <w:pPr>
              <w:spacing w:before="120" w:line="276" w:lineRule="auto"/>
              <w:ind w:left="60" w:right="60" w:firstLine="0"/>
              <w:rPr>
                <w:b w:val="1"/>
                <w:sz w:val="20"/>
                <w:szCs w:val="20"/>
              </w:rPr>
            </w:pPr>
            <w:r w:rsidDel="00000000" w:rsidR="00000000" w:rsidRPr="00000000">
              <w:rPr>
                <w:b w:val="1"/>
                <w:sz w:val="20"/>
                <w:szCs w:val="20"/>
                <w:rtl w:val="0"/>
              </w:rPr>
              <w:t xml:space="preserve">Proposed agenda for SA4 MTSI SWG 22 July 2020 Teleconference #9 on ITT4RT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CC">
            <w:pPr>
              <w:spacing w:before="120" w:line="276" w:lineRule="auto"/>
              <w:ind w:left="60" w:right="60" w:firstLine="0"/>
              <w:rPr>
                <w:b w:val="1"/>
                <w:sz w:val="20"/>
                <w:szCs w:val="20"/>
              </w:rPr>
            </w:pPr>
            <w:r w:rsidDel="00000000" w:rsidR="00000000" w:rsidRPr="00000000">
              <w:rPr>
                <w:b w:val="1"/>
                <w:sz w:val="20"/>
                <w:szCs w:val="20"/>
                <w:rtl w:val="0"/>
              </w:rPr>
              <w:t xml:space="preserve">MTSI SWG Chair</w:t>
            </w:r>
          </w:p>
          <w:p w:rsidR="00000000" w:rsidDel="00000000" w:rsidP="00000000" w:rsidRDefault="00000000" w:rsidRPr="00000000" w14:paraId="000000CD">
            <w:pPr>
              <w:spacing w:before="120" w:line="276" w:lineRule="auto"/>
              <w:ind w:left="60" w:right="60" w:firstLine="0"/>
              <w:rPr>
                <w:b w:val="1"/>
                <w:sz w:val="20"/>
                <w:szCs w:val="20"/>
              </w:rPr>
            </w:pPr>
            <w:r w:rsidDel="00000000" w:rsidR="00000000" w:rsidRPr="00000000">
              <w:rPr>
                <w:b w:val="1"/>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CE">
            <w:pPr>
              <w:spacing w:before="120" w:line="276" w:lineRule="auto"/>
              <w:ind w:left="60" w:right="60" w:firstLine="0"/>
              <w:jc w:val="center"/>
              <w:rPr>
                <w:b w:val="1"/>
                <w:sz w:val="20"/>
                <w:szCs w:val="20"/>
              </w:rPr>
            </w:pPr>
            <w:r w:rsidDel="00000000" w:rsidR="00000000" w:rsidRPr="00000000">
              <w:rPr>
                <w:b w:val="1"/>
                <w:sz w:val="20"/>
                <w:szCs w:val="20"/>
                <w:rtl w:val="0"/>
              </w:rPr>
              <w:t xml:space="preserve">2</w:t>
            </w:r>
          </w:p>
        </w:tc>
      </w:tr>
    </w:tbl>
    <w:p w:rsidR="00000000" w:rsidDel="00000000" w:rsidP="00000000" w:rsidRDefault="00000000" w:rsidRPr="00000000" w14:paraId="000000CF">
      <w:pPr>
        <w:spacing w:after="0" w:before="120" w:line="276" w:lineRule="auto"/>
        <w:ind w:left="1420" w:hanging="560"/>
        <w:rPr>
          <w:b w:val="1"/>
          <w:sz w:val="20"/>
          <w:szCs w:val="20"/>
        </w:rPr>
      </w:pPr>
      <w:r w:rsidDel="00000000" w:rsidR="00000000" w:rsidRPr="00000000">
        <w:rPr>
          <w:b w:val="1"/>
          <w:sz w:val="20"/>
          <w:szCs w:val="20"/>
          <w:rtl w:val="0"/>
        </w:rPr>
        <w:t xml:space="preserve">      </w:t>
        <w:tab/>
        <w:t xml:space="preserve"> </w:t>
      </w:r>
    </w:p>
    <w:p w:rsidR="00000000" w:rsidDel="00000000" w:rsidP="00000000" w:rsidRDefault="00000000" w:rsidRPr="00000000" w14:paraId="000000D0">
      <w:pPr>
        <w:spacing w:after="0" w:before="120" w:line="276" w:lineRule="auto"/>
        <w:ind w:left="1420" w:hanging="560"/>
        <w:rPr>
          <w:b w:val="1"/>
          <w:sz w:val="20"/>
          <w:szCs w:val="20"/>
        </w:rPr>
      </w:pPr>
      <w:r w:rsidDel="00000000" w:rsidR="00000000" w:rsidRPr="00000000">
        <w:rPr>
          <w:b w:val="1"/>
          <w:sz w:val="20"/>
          <w:szCs w:val="20"/>
          <w:rtl w:val="0"/>
        </w:rPr>
        <w:t xml:space="preserve">3.   </w:t>
        <w:tab/>
        <w:t xml:space="preserve">Reports and liaisons</w:t>
      </w:r>
    </w:p>
    <w:p w:rsidR="00000000" w:rsidDel="00000000" w:rsidP="00000000" w:rsidRDefault="00000000" w:rsidRPr="00000000" w14:paraId="000000D1">
      <w:pPr>
        <w:spacing w:after="0" w:before="120" w:line="261.8181818181818" w:lineRule="auto"/>
        <w:ind w:left="1420" w:hanging="560"/>
        <w:rPr>
          <w:b w:val="1"/>
          <w:sz w:val="20"/>
          <w:szCs w:val="20"/>
        </w:rPr>
      </w:pPr>
      <w:r w:rsidDel="00000000" w:rsidR="00000000" w:rsidRPr="00000000">
        <w:rPr>
          <w:b w:val="1"/>
          <w:sz w:val="20"/>
          <w:szCs w:val="20"/>
          <w:rtl w:val="0"/>
        </w:rPr>
        <w:t xml:space="preserve">4.   </w:t>
        <w:tab/>
        <w:t xml:space="preserve">Support of Immersive Teleconferencing and Telepresence for Remote Terminals (ITT4RT)</w:t>
      </w:r>
    </w:p>
    <w:p w:rsidR="00000000" w:rsidDel="00000000" w:rsidP="00000000" w:rsidRDefault="00000000" w:rsidRPr="00000000" w14:paraId="000000D2">
      <w:pPr>
        <w:spacing w:after="0" w:before="120" w:line="261.8181818181818" w:lineRule="auto"/>
        <w:ind w:left="1420" w:hanging="560"/>
        <w:rPr>
          <w:b w:val="1"/>
          <w:sz w:val="20"/>
          <w:szCs w:val="20"/>
        </w:rPr>
      </w:pPr>
      <w:r w:rsidDel="00000000" w:rsidR="00000000" w:rsidRPr="00000000">
        <w:rPr>
          <w:rtl w:val="0"/>
        </w:rPr>
      </w:r>
    </w:p>
    <w:p w:rsidR="00000000" w:rsidDel="00000000" w:rsidP="00000000" w:rsidRDefault="00000000" w:rsidRPr="00000000" w14:paraId="000000D3">
      <w:pPr>
        <w:tabs>
          <w:tab w:val="left" w:pos="7200"/>
        </w:tabs>
        <w:rPr/>
      </w:pPr>
      <w:r w:rsidDel="00000000" w:rsidR="00000000" w:rsidRPr="00000000">
        <w:rPr>
          <w:rtl w:val="0"/>
        </w:rPr>
      </w:r>
    </w:p>
    <w:tbl>
      <w:tblPr>
        <w:tblStyle w:val="Table9"/>
        <w:tblW w:w="889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55"/>
        <w:gridCol w:w="4470"/>
        <w:gridCol w:w="1980"/>
        <w:gridCol w:w="990"/>
        <w:tblGridChange w:id="0">
          <w:tblGrid>
            <w:gridCol w:w="1455"/>
            <w:gridCol w:w="4470"/>
            <w:gridCol w:w="1980"/>
            <w:gridCol w:w="990"/>
          </w:tblGrid>
        </w:tblGridChange>
      </w:tblGrid>
      <w:tr>
        <w:trPr>
          <w:trHeight w:val="885"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D4">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S4-AHM563</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D5">
            <w:pPr>
              <w:tabs>
                <w:tab w:val="left" w:pos="7200"/>
              </w:tabs>
              <w:spacing w:before="120" w:line="276" w:lineRule="auto"/>
              <w:ind w:left="60" w:right="60" w:firstLine="0"/>
              <w:rPr>
                <w:sz w:val="20"/>
                <w:szCs w:val="20"/>
              </w:rPr>
            </w:pPr>
            <w:r w:rsidDel="00000000" w:rsidR="00000000" w:rsidRPr="00000000">
              <w:rPr>
                <w:sz w:val="20"/>
                <w:szCs w:val="20"/>
                <w:rtl w:val="0"/>
              </w:rPr>
              <w:t xml:space="preserve">ITT4RT: Potential Solutions for multiple overlays</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D6">
            <w:pPr>
              <w:tabs>
                <w:tab w:val="left" w:pos="7200"/>
              </w:tabs>
              <w:spacing w:before="120" w:line="276" w:lineRule="auto"/>
              <w:ind w:left="60" w:right="60" w:firstLine="0"/>
              <w:rPr>
                <w:sz w:val="20"/>
                <w:szCs w:val="20"/>
              </w:rPr>
            </w:pPr>
            <w:r w:rsidDel="00000000" w:rsidR="00000000" w:rsidRPr="00000000">
              <w:rPr>
                <w:sz w:val="20"/>
                <w:szCs w:val="20"/>
                <w:rtl w:val="0"/>
              </w:rPr>
              <w:t xml:space="preserve">Tencent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D7">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r>
        <w:trPr>
          <w:trHeight w:val="885"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D8">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S4-AHM571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D9">
            <w:pPr>
              <w:tabs>
                <w:tab w:val="left" w:pos="7200"/>
              </w:tabs>
              <w:spacing w:after="0" w:before="0" w:line="276" w:lineRule="auto"/>
              <w:rPr>
                <w:sz w:val="20"/>
                <w:szCs w:val="20"/>
              </w:rPr>
            </w:pPr>
            <w:r w:rsidDel="00000000" w:rsidR="00000000" w:rsidRPr="00000000">
              <w:rPr>
                <w:sz w:val="20"/>
                <w:szCs w:val="20"/>
                <w:rtl w:val="0"/>
              </w:rPr>
              <w:t xml:space="preserve">On ITT4RT overlays</w:t>
            </w:r>
          </w:p>
          <w:p w:rsidR="00000000" w:rsidDel="00000000" w:rsidP="00000000" w:rsidRDefault="00000000" w:rsidRPr="00000000" w14:paraId="000000DA">
            <w:pPr>
              <w:tabs>
                <w:tab w:val="left" w:pos="7200"/>
              </w:tabs>
              <w:spacing w:after="0" w:before="0" w:line="276" w:lineRule="auto"/>
              <w:rPr>
                <w:color w:val="ff0000"/>
                <w:sz w:val="20"/>
                <w:szCs w:val="20"/>
              </w:rPr>
            </w:pPr>
            <w:r w:rsidDel="00000000" w:rsidR="00000000" w:rsidRPr="00000000">
              <w:rPr>
                <w:color w:val="ff0000"/>
                <w:sz w:val="20"/>
                <w:szCs w:val="20"/>
                <w:rtl w:val="0"/>
              </w:rPr>
              <w:t xml:space="preserve">(missing)</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DB">
            <w:pPr>
              <w:tabs>
                <w:tab w:val="left" w:pos="7200"/>
              </w:tabs>
              <w:spacing w:before="12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DC">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r>
        <w:trPr>
          <w:trHeight w:val="885"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DD">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S4-AHM572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DE">
            <w:pPr>
              <w:tabs>
                <w:tab w:val="left" w:pos="7200"/>
              </w:tabs>
              <w:spacing w:after="0" w:before="0" w:line="276" w:lineRule="auto"/>
              <w:rPr>
                <w:sz w:val="20"/>
                <w:szCs w:val="20"/>
              </w:rPr>
            </w:pPr>
            <w:r w:rsidDel="00000000" w:rsidR="00000000" w:rsidRPr="00000000">
              <w:rPr>
                <w:sz w:val="20"/>
                <w:szCs w:val="20"/>
                <w:rtl w:val="0"/>
              </w:rPr>
              <w:t xml:space="preserve">On viewport dependent delivery</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DF">
            <w:pPr>
              <w:tabs>
                <w:tab w:val="left" w:pos="7200"/>
              </w:tabs>
              <w:spacing w:before="12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E0">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r>
        <w:trPr>
          <w:trHeight w:val="885"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E1">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S4-AHM573</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E2">
            <w:pPr>
              <w:tabs>
                <w:tab w:val="left" w:pos="7200"/>
              </w:tabs>
              <w:spacing w:after="0" w:before="0" w:line="276" w:lineRule="auto"/>
              <w:rPr>
                <w:sz w:val="20"/>
                <w:szCs w:val="20"/>
              </w:rPr>
            </w:pPr>
            <w:r w:rsidDel="00000000" w:rsidR="00000000" w:rsidRPr="00000000">
              <w:rPr>
                <w:sz w:val="20"/>
                <w:szCs w:val="20"/>
                <w:rtl w:val="0"/>
              </w:rPr>
              <w:t xml:space="preserve">Multiple Margins over Spherical Coordinate System</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E3">
            <w:pPr>
              <w:tabs>
                <w:tab w:val="left" w:pos="7200"/>
              </w:tabs>
              <w:spacing w:before="0" w:line="276" w:lineRule="auto"/>
              <w:ind w:left="60" w:right="60" w:firstLine="0"/>
              <w:rPr>
                <w:sz w:val="20"/>
                <w:szCs w:val="20"/>
              </w:rPr>
            </w:pPr>
            <w:r w:rsidDel="00000000" w:rsidR="00000000" w:rsidRPr="00000000">
              <w:rPr>
                <w:sz w:val="20"/>
                <w:szCs w:val="20"/>
                <w:rtl w:val="0"/>
              </w:rPr>
              <w:t xml:space="preserve">LG Electronics Inc.</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E4">
            <w:pPr>
              <w:tabs>
                <w:tab w:val="left" w:pos="7200"/>
              </w:tabs>
              <w:spacing w:before="0" w:line="276" w:lineRule="auto"/>
              <w:ind w:left="60" w:right="60" w:firstLine="0"/>
              <w:jc w:val="center"/>
              <w:rPr>
                <w:sz w:val="20"/>
                <w:szCs w:val="20"/>
              </w:rPr>
            </w:pPr>
            <w:r w:rsidDel="00000000" w:rsidR="00000000" w:rsidRPr="00000000">
              <w:rPr>
                <w:sz w:val="20"/>
                <w:szCs w:val="20"/>
                <w:rtl w:val="0"/>
              </w:rPr>
              <w:t xml:space="preserve">4</w:t>
            </w:r>
          </w:p>
        </w:tc>
      </w:tr>
      <w:tr>
        <w:trPr>
          <w:trHeight w:val="885"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E5">
            <w:pPr>
              <w:tabs>
                <w:tab w:val="left" w:pos="7200"/>
              </w:tabs>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S4-AHM574</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E6">
            <w:pPr>
              <w:tabs>
                <w:tab w:val="left" w:pos="7200"/>
              </w:tabs>
              <w:spacing w:after="0" w:before="0" w:line="276" w:lineRule="auto"/>
              <w:rPr>
                <w:sz w:val="20"/>
                <w:szCs w:val="20"/>
              </w:rPr>
            </w:pPr>
            <w:r w:rsidDel="00000000" w:rsidR="00000000" w:rsidRPr="00000000">
              <w:rPr>
                <w:sz w:val="20"/>
                <w:szCs w:val="20"/>
                <w:rtl w:val="0"/>
              </w:rPr>
              <w:t xml:space="preserve">ITT4RT: Updated Semantics for Signaling of Camera Calibration Parameters</w:t>
            </w:r>
          </w:p>
          <w:p w:rsidR="00000000" w:rsidDel="00000000" w:rsidP="00000000" w:rsidRDefault="00000000" w:rsidRPr="00000000" w14:paraId="000000E7">
            <w:pPr>
              <w:tabs>
                <w:tab w:val="left" w:pos="7200"/>
              </w:tabs>
              <w:spacing w:after="0" w:before="0" w:line="276" w:lineRule="auto"/>
              <w:rPr>
                <w:color w:val="ff0000"/>
                <w:sz w:val="20"/>
                <w:szCs w:val="20"/>
              </w:rPr>
            </w:pPr>
            <w:r w:rsidDel="00000000" w:rsidR="00000000" w:rsidRPr="00000000">
              <w:rPr>
                <w:color w:val="ff0000"/>
                <w:sz w:val="20"/>
                <w:szCs w:val="20"/>
                <w:rtl w:val="0"/>
              </w:rPr>
              <w:t xml:space="preserve">(missing)</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E8">
            <w:pPr>
              <w:tabs>
                <w:tab w:val="left" w:pos="7200"/>
              </w:tabs>
              <w:spacing w:before="0" w:line="276" w:lineRule="auto"/>
              <w:ind w:left="6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E9">
            <w:pPr>
              <w:tabs>
                <w:tab w:val="left" w:pos="7200"/>
              </w:tabs>
              <w:spacing w:before="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EA">
      <w:pPr>
        <w:spacing w:after="0" w:before="120" w:line="261.8181818181818" w:lineRule="auto"/>
        <w:ind w:left="1420" w:hanging="560"/>
        <w:rPr>
          <w:b w:val="1"/>
          <w:sz w:val="20"/>
          <w:szCs w:val="20"/>
        </w:rPr>
      </w:pPr>
      <w:r w:rsidDel="00000000" w:rsidR="00000000" w:rsidRPr="00000000">
        <w:rPr>
          <w:rtl w:val="0"/>
        </w:rPr>
      </w:r>
    </w:p>
    <w:p w:rsidR="00000000" w:rsidDel="00000000" w:rsidP="00000000" w:rsidRDefault="00000000" w:rsidRPr="00000000" w14:paraId="000000EB">
      <w:pPr>
        <w:spacing w:after="0" w:before="120" w:line="276" w:lineRule="auto"/>
        <w:ind w:left="1420" w:hanging="560"/>
        <w:rPr>
          <w:b w:val="1"/>
          <w:sz w:val="20"/>
          <w:szCs w:val="20"/>
        </w:rPr>
      </w:pPr>
      <w:r w:rsidDel="00000000" w:rsidR="00000000" w:rsidRPr="00000000">
        <w:rPr>
          <w:b w:val="1"/>
          <w:sz w:val="20"/>
          <w:szCs w:val="20"/>
          <w:rtl w:val="0"/>
        </w:rPr>
        <w:t xml:space="preserve">5.   </w:t>
        <w:tab/>
        <w:t xml:space="preserve">Review of the future work plan</w:t>
      </w:r>
    </w:p>
    <w:p w:rsidR="00000000" w:rsidDel="00000000" w:rsidP="00000000" w:rsidRDefault="00000000" w:rsidRPr="00000000" w14:paraId="000000EC">
      <w:pPr>
        <w:pStyle w:val="Heading2"/>
        <w:tabs>
          <w:tab w:val="left" w:pos="6379"/>
        </w:tabs>
        <w:spacing w:after="0" w:before="120" w:lineRule="auto"/>
        <w:ind w:left="851" w:hanging="567"/>
        <w:rPr/>
      </w:pPr>
      <w:bookmarkStart w:colFirst="0" w:colLast="0" w:name="_26in1rg" w:id="3"/>
      <w:bookmarkEnd w:id="3"/>
      <w:r w:rsidDel="00000000" w:rsidR="00000000" w:rsidRPr="00000000">
        <w:rPr>
          <w:rtl w:val="0"/>
        </w:rPr>
      </w:r>
    </w:p>
    <w:tbl>
      <w:tblPr>
        <w:tblStyle w:val="Table10"/>
        <w:tblW w:w="9323.999999999998"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9.310638297872"/>
        <w:gridCol w:w="7194.689361702127"/>
        <w:tblGridChange w:id="0">
          <w:tblGrid>
            <w:gridCol w:w="2129.310638297872"/>
            <w:gridCol w:w="7194.689361702127"/>
          </w:tblGrid>
        </w:tblGridChange>
      </w:tblGrid>
      <w:tr>
        <w:trPr>
          <w:trHeight w:val="212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ED">
            <w:pPr>
              <w:pStyle w:val="Heading2"/>
              <w:tabs>
                <w:tab w:val="left" w:pos="6379"/>
              </w:tabs>
              <w:spacing w:after="60" w:before="60" w:line="276" w:lineRule="auto"/>
              <w:ind w:left="0"/>
              <w:rPr/>
            </w:pPr>
            <w:bookmarkStart w:colFirst="0" w:colLast="0" w:name="_zi8unlh8stiy" w:id="12"/>
            <w:bookmarkEnd w:id="12"/>
            <w:r w:rsidDel="00000000" w:rsidR="00000000" w:rsidRPr="00000000">
              <w:rPr>
                <w:rtl w:val="0"/>
              </w:rPr>
              <w:t xml:space="preserve">Telco#10 (Topic: ITT4RT, Date: 5 August 2020, Time 16:00-18:00 CEST,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E">
            <w:pPr>
              <w:numPr>
                <w:ilvl w:val="0"/>
                <w:numId w:val="6"/>
              </w:numPr>
              <w:tabs>
                <w:tab w:val="left" w:pos="6379"/>
              </w:tabs>
              <w:spacing w:after="0" w:before="0" w:lineRule="auto"/>
              <w:ind w:left="720" w:hanging="360"/>
            </w:pPr>
            <w:r w:rsidDel="00000000" w:rsidR="00000000" w:rsidRPr="00000000">
              <w:rPr>
                <w:rtl w:val="0"/>
              </w:rPr>
              <w:t xml:space="preserve">Update permanent document to include use cases, architecture / call flows, requirements, potential solutions, and working assumptions</w:t>
            </w:r>
          </w:p>
          <w:p w:rsidR="00000000" w:rsidDel="00000000" w:rsidP="00000000" w:rsidRDefault="00000000" w:rsidRPr="00000000" w14:paraId="000000EF">
            <w:pPr>
              <w:numPr>
                <w:ilvl w:val="0"/>
                <w:numId w:val="6"/>
              </w:numPr>
              <w:tabs>
                <w:tab w:val="left" w:pos="6379"/>
              </w:tabs>
              <w:spacing w:after="0" w:before="0" w:lineRule="auto"/>
              <w:ind w:left="720" w:hanging="360"/>
            </w:pPr>
            <w:r w:rsidDel="00000000" w:rsidR="00000000" w:rsidRPr="00000000">
              <w:rPr>
                <w:rtl w:val="0"/>
              </w:rPr>
              <w:t xml:space="preserve">Contribution submission deadline: 23:59 CEST, 31 July 2020</w:t>
            </w:r>
          </w:p>
        </w:tc>
      </w:tr>
      <w:tr>
        <w:trPr>
          <w:trHeight w:val="212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F0">
            <w:pPr>
              <w:pStyle w:val="Heading2"/>
              <w:tabs>
                <w:tab w:val="left" w:pos="6379"/>
              </w:tabs>
              <w:spacing w:after="60" w:before="60" w:line="276" w:lineRule="auto"/>
              <w:ind w:left="0"/>
              <w:rPr/>
            </w:pPr>
            <w:bookmarkStart w:colFirst="0" w:colLast="0" w:name="_fh3dd2erzt7p" w:id="13"/>
            <w:bookmarkEnd w:id="13"/>
            <w:r w:rsidDel="00000000" w:rsidR="00000000" w:rsidRPr="00000000">
              <w:rPr>
                <w:rtl w:val="0"/>
              </w:rPr>
              <w:t xml:space="preserve">SA4#110 (24-28 Aug 2020, US)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1">
            <w:pPr>
              <w:numPr>
                <w:ilvl w:val="0"/>
                <w:numId w:val="6"/>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0F2">
            <w:pPr>
              <w:numPr>
                <w:ilvl w:val="0"/>
                <w:numId w:val="6"/>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w:t>
            </w:r>
          </w:p>
          <w:p w:rsidR="00000000" w:rsidDel="00000000" w:rsidP="00000000" w:rsidRDefault="00000000" w:rsidRPr="00000000" w14:paraId="000000F3">
            <w:pPr>
              <w:numPr>
                <w:ilvl w:val="0"/>
                <w:numId w:val="6"/>
              </w:numPr>
              <w:tabs>
                <w:tab w:val="left" w:pos="6379"/>
              </w:tabs>
              <w:spacing w:after="0" w:before="0" w:lineRule="auto"/>
              <w:ind w:left="720" w:hanging="360"/>
            </w:pPr>
            <w:r w:rsidDel="00000000" w:rsidR="00000000" w:rsidRPr="00000000">
              <w:rPr>
                <w:rtl w:val="0"/>
              </w:rPr>
              <w:t xml:space="preserve">Agree on CRs to TS 26.114 and TS 26.223 addressing the work item objectives</w:t>
            </w:r>
          </w:p>
          <w:p w:rsidR="00000000" w:rsidDel="00000000" w:rsidP="00000000" w:rsidRDefault="00000000" w:rsidRPr="00000000" w14:paraId="000000F4">
            <w:pPr>
              <w:numPr>
                <w:ilvl w:val="0"/>
                <w:numId w:val="6"/>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99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F5">
            <w:pPr>
              <w:pStyle w:val="Heading2"/>
              <w:tabs>
                <w:tab w:val="left" w:pos="6379"/>
              </w:tabs>
              <w:spacing w:after="60" w:before="60" w:line="276" w:lineRule="auto"/>
              <w:ind w:left="0"/>
              <w:rPr/>
            </w:pPr>
            <w:bookmarkStart w:colFirst="0" w:colLast="0" w:name="_26in1rg" w:id="3"/>
            <w:bookmarkEnd w:id="3"/>
            <w:r w:rsidDel="00000000" w:rsidR="00000000" w:rsidRPr="00000000">
              <w:rPr>
                <w:rtl w:val="0"/>
              </w:rPr>
              <w:t xml:space="preserve">SA#89 (16-18 Sep 2020, Funchal, Madeira)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6">
            <w:pPr>
              <w:numPr>
                <w:ilvl w:val="0"/>
                <w:numId w:val="4"/>
              </w:numPr>
              <w:tabs>
                <w:tab w:val="left" w:pos="6379"/>
              </w:tabs>
              <w:spacing w:after="0" w:before="0" w:lineRule="auto"/>
              <w:ind w:left="720" w:hanging="360"/>
            </w:pPr>
            <w:r w:rsidDel="00000000" w:rsidR="00000000" w:rsidRPr="00000000">
              <w:rPr>
                <w:rtl w:val="0"/>
              </w:rPr>
              <w:t xml:space="preserve">Approval of CRs to TS 26.114 and TS 26.223</w:t>
            </w:r>
          </w:p>
        </w:tc>
      </w:tr>
      <w:tr>
        <w:trPr>
          <w:trHeight w:val="212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F7">
            <w:pPr>
              <w:pStyle w:val="Heading2"/>
              <w:tabs>
                <w:tab w:val="left" w:pos="6379"/>
              </w:tabs>
              <w:spacing w:after="60" w:before="60" w:line="276" w:lineRule="auto"/>
              <w:ind w:left="0"/>
              <w:rPr/>
            </w:pPr>
            <w:bookmarkStart w:colFirst="0" w:colLast="0" w:name="_26in1rg" w:id="3"/>
            <w:bookmarkEnd w:id="3"/>
            <w:r w:rsidDel="00000000" w:rsidR="00000000" w:rsidRPr="00000000">
              <w:rPr>
                <w:rtl w:val="0"/>
              </w:rPr>
              <w:t xml:space="preserve">SA4#111 (9-13 Nov 2020, India)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8">
            <w:pPr>
              <w:numPr>
                <w:ilvl w:val="0"/>
                <w:numId w:val="7"/>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0F9">
            <w:pPr>
              <w:numPr>
                <w:ilvl w:val="0"/>
                <w:numId w:val="7"/>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w:t>
            </w:r>
          </w:p>
          <w:p w:rsidR="00000000" w:rsidDel="00000000" w:rsidP="00000000" w:rsidRDefault="00000000" w:rsidRPr="00000000" w14:paraId="000000FA">
            <w:pPr>
              <w:numPr>
                <w:ilvl w:val="0"/>
                <w:numId w:val="7"/>
              </w:numPr>
              <w:tabs>
                <w:tab w:val="left" w:pos="6379"/>
              </w:tabs>
              <w:spacing w:after="0" w:before="0" w:lineRule="auto"/>
              <w:ind w:left="720" w:hanging="360"/>
            </w:pPr>
            <w:r w:rsidDel="00000000" w:rsidR="00000000" w:rsidRPr="00000000">
              <w:rPr>
                <w:rtl w:val="0"/>
              </w:rPr>
              <w:t xml:space="preserve">Agree on CRs to TS 26.114 and TS 26.223 addressing the work item objectives</w:t>
            </w:r>
          </w:p>
          <w:p w:rsidR="00000000" w:rsidDel="00000000" w:rsidP="00000000" w:rsidRDefault="00000000" w:rsidRPr="00000000" w14:paraId="000000FB">
            <w:pPr>
              <w:numPr>
                <w:ilvl w:val="0"/>
                <w:numId w:val="7"/>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93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FC">
            <w:pPr>
              <w:pStyle w:val="Heading2"/>
              <w:tabs>
                <w:tab w:val="left" w:pos="6379"/>
              </w:tabs>
              <w:spacing w:after="60" w:before="60" w:line="276" w:lineRule="auto"/>
              <w:ind w:left="0"/>
              <w:rPr/>
            </w:pPr>
            <w:bookmarkStart w:colFirst="0" w:colLast="0" w:name="_rr0fekprihmz" w:id="14"/>
            <w:bookmarkEnd w:id="14"/>
            <w:r w:rsidDel="00000000" w:rsidR="00000000" w:rsidRPr="00000000">
              <w:rPr>
                <w:rtl w:val="0"/>
              </w:rPr>
              <w:t xml:space="preserve">SA#90 (9-11 Dec 2020,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D">
            <w:pPr>
              <w:numPr>
                <w:ilvl w:val="0"/>
                <w:numId w:val="2"/>
              </w:numPr>
              <w:tabs>
                <w:tab w:val="left" w:pos="6379"/>
              </w:tabs>
              <w:spacing w:after="0" w:before="0" w:lineRule="auto"/>
              <w:ind w:left="720" w:hanging="360"/>
            </w:pPr>
            <w:r w:rsidDel="00000000" w:rsidR="00000000" w:rsidRPr="00000000">
              <w:rPr>
                <w:rtl w:val="0"/>
              </w:rPr>
              <w:t xml:space="preserve">Approval of CRs to TS 26.114 and TS 26.223</w:t>
            </w:r>
          </w:p>
          <w:p w:rsidR="00000000" w:rsidDel="00000000" w:rsidP="00000000" w:rsidRDefault="00000000" w:rsidRPr="00000000" w14:paraId="000000FE">
            <w:pPr>
              <w:numPr>
                <w:ilvl w:val="0"/>
                <w:numId w:val="2"/>
              </w:numPr>
              <w:tabs>
                <w:tab w:val="left" w:pos="6379"/>
              </w:tabs>
              <w:spacing w:after="0" w:before="0" w:lineRule="auto"/>
              <w:ind w:left="720" w:hanging="360"/>
            </w:pPr>
            <w:r w:rsidDel="00000000" w:rsidR="00000000" w:rsidRPr="00000000">
              <w:rPr>
                <w:rtl w:val="0"/>
              </w:rPr>
              <w:t xml:space="preserve">WI Completion</w:t>
            </w:r>
          </w:p>
        </w:tc>
      </w:tr>
    </w:tbl>
    <w:p w:rsidR="00000000" w:rsidDel="00000000" w:rsidP="00000000" w:rsidRDefault="00000000" w:rsidRPr="00000000" w14:paraId="000000FF">
      <w:pPr>
        <w:spacing w:after="0" w:before="120" w:line="276" w:lineRule="auto"/>
        <w:ind w:left="1420" w:hanging="560"/>
        <w:rPr>
          <w:b w:val="1"/>
          <w:sz w:val="20"/>
          <w:szCs w:val="20"/>
        </w:rPr>
      </w:pPr>
      <w:r w:rsidDel="00000000" w:rsidR="00000000" w:rsidRPr="00000000">
        <w:rPr>
          <w:b w:val="1"/>
          <w:sz w:val="20"/>
          <w:szCs w:val="20"/>
          <w:rtl w:val="0"/>
        </w:rPr>
        <w:t xml:space="preserve"> </w:t>
      </w:r>
    </w:p>
    <w:p w:rsidR="00000000" w:rsidDel="00000000" w:rsidP="00000000" w:rsidRDefault="00000000" w:rsidRPr="00000000" w14:paraId="00000100">
      <w:pPr>
        <w:spacing w:after="0" w:before="120" w:line="276" w:lineRule="auto"/>
        <w:ind w:left="1420" w:hanging="560"/>
        <w:rPr>
          <w:b w:val="1"/>
          <w:sz w:val="20"/>
          <w:szCs w:val="20"/>
        </w:rPr>
      </w:pPr>
      <w:r w:rsidDel="00000000" w:rsidR="00000000" w:rsidRPr="00000000">
        <w:rPr>
          <w:b w:val="1"/>
          <w:sz w:val="20"/>
          <w:szCs w:val="20"/>
          <w:rtl w:val="0"/>
        </w:rPr>
        <w:t xml:space="preserve">6.   </w:t>
        <w:tab/>
        <w:t xml:space="preserve">Any Other Business                                                           </w:t>
      </w:r>
    </w:p>
    <w:p w:rsidR="00000000" w:rsidDel="00000000" w:rsidP="00000000" w:rsidRDefault="00000000" w:rsidRPr="00000000" w14:paraId="00000101">
      <w:pPr>
        <w:spacing w:after="0" w:before="120" w:line="261.8181818181818" w:lineRule="auto"/>
        <w:ind w:left="1420" w:hanging="560"/>
        <w:rPr>
          <w:b w:val="1"/>
          <w:sz w:val="20"/>
          <w:szCs w:val="20"/>
        </w:rPr>
      </w:pPr>
      <w:r w:rsidDel="00000000" w:rsidR="00000000" w:rsidRPr="00000000">
        <w:rPr>
          <w:b w:val="1"/>
          <w:sz w:val="20"/>
          <w:szCs w:val="20"/>
          <w:rtl w:val="0"/>
        </w:rPr>
        <w:t xml:space="preserve">7.   </w:t>
        <w:tab/>
        <w:t xml:space="preserve">Close of the conference call</w:t>
      </w:r>
    </w:p>
    <w:p w:rsidR="00000000" w:rsidDel="00000000" w:rsidP="00000000" w:rsidRDefault="00000000" w:rsidRPr="00000000" w14:paraId="00000102">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103">
      <w:pPr>
        <w:spacing w:after="0" w:before="20" w:line="276" w:lineRule="auto"/>
        <w:ind w:left="140" w:firstLine="0"/>
        <w:rPr>
          <w:sz w:val="20"/>
          <w:szCs w:val="20"/>
        </w:rPr>
      </w:pPr>
      <w:r w:rsidDel="00000000" w:rsidR="00000000" w:rsidRPr="00000000">
        <w:rPr>
          <w:sz w:val="20"/>
          <w:szCs w:val="20"/>
          <w:rtl w:val="0"/>
        </w:rPr>
        <w:t xml:space="preserve">Note: The deadline for document submission is </w:t>
      </w:r>
      <w:r w:rsidDel="00000000" w:rsidR="00000000" w:rsidRPr="00000000">
        <w:rPr>
          <w:b w:val="1"/>
          <w:color w:val="ff0000"/>
          <w:sz w:val="20"/>
          <w:szCs w:val="20"/>
          <w:rtl w:val="0"/>
        </w:rPr>
        <w:t xml:space="preserve">17 July 2020 @ 23:59 CEST</w:t>
      </w:r>
      <w:r w:rsidDel="00000000" w:rsidR="00000000" w:rsidRPr="00000000">
        <w:rPr>
          <w:color w:val="ff0000"/>
          <w:sz w:val="20"/>
          <w:szCs w:val="20"/>
          <w:rtl w:val="0"/>
        </w:rPr>
        <w:t xml:space="preserve">.</w:t>
      </w:r>
      <w:r w:rsidDel="00000000" w:rsidR="00000000" w:rsidRPr="00000000">
        <w:rPr>
          <w:sz w:val="20"/>
          <w:szCs w:val="20"/>
          <w:rtl w:val="0"/>
        </w:rPr>
        <w:t xml:space="preserve">  Please ask the MTSI SWG Chair for Tdoc# assignments.</w:t>
      </w:r>
    </w:p>
    <w:p w:rsidR="00000000" w:rsidDel="00000000" w:rsidP="00000000" w:rsidRDefault="00000000" w:rsidRPr="00000000" w14:paraId="00000104">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105">
      <w:pPr>
        <w:spacing w:after="0" w:before="20" w:line="276" w:lineRule="auto"/>
        <w:ind w:left="3540" w:hanging="1700"/>
        <w:rPr>
          <w:sz w:val="18"/>
          <w:szCs w:val="18"/>
        </w:rPr>
      </w:pPr>
      <w:r w:rsidDel="00000000" w:rsidR="00000000" w:rsidRPr="00000000">
        <w:rPr>
          <w:sz w:val="18"/>
          <w:szCs w:val="18"/>
          <w:rtl w:val="0"/>
        </w:rPr>
        <w:t xml:space="preserve">____________________</w:t>
      </w:r>
    </w:p>
    <w:p w:rsidR="00000000" w:rsidDel="00000000" w:rsidP="00000000" w:rsidRDefault="00000000" w:rsidRPr="00000000" w14:paraId="00000106">
      <w:pPr>
        <w:spacing w:after="0" w:line="276" w:lineRule="auto"/>
        <w:ind w:left="3540" w:hanging="1700"/>
        <w:rPr>
          <w:sz w:val="18"/>
          <w:szCs w:val="18"/>
        </w:rPr>
      </w:pPr>
      <w:r w:rsidDel="00000000" w:rsidR="00000000" w:rsidRPr="00000000">
        <w:rPr>
          <w:sz w:val="18"/>
          <w:szCs w:val="18"/>
          <w:rtl w:val="0"/>
        </w:rPr>
        <w:t xml:space="preserve">Tdoc “colour code”:   </w:t>
      </w:r>
      <w:r w:rsidDel="00000000" w:rsidR="00000000" w:rsidRPr="00000000">
        <w:rPr>
          <w:b w:val="1"/>
          <w:sz w:val="18"/>
          <w:szCs w:val="18"/>
          <w:rtl w:val="0"/>
        </w:rPr>
        <w:t xml:space="preserve">black </w:t>
      </w:r>
      <w:r w:rsidDel="00000000" w:rsidR="00000000" w:rsidRPr="00000000">
        <w:rPr>
          <w:sz w:val="18"/>
          <w:szCs w:val="18"/>
          <w:rtl w:val="0"/>
        </w:rPr>
        <w:t xml:space="preserve">= submitted for the meeting</w:t>
      </w:r>
    </w:p>
    <w:p w:rsidR="00000000" w:rsidDel="00000000" w:rsidP="00000000" w:rsidRDefault="00000000" w:rsidRPr="00000000" w14:paraId="00000107">
      <w:pPr>
        <w:spacing w:after="0" w:before="0" w:line="276" w:lineRule="auto"/>
        <w:ind w:left="3540" w:hanging="1700"/>
        <w:rPr>
          <w:sz w:val="18"/>
          <w:szCs w:val="18"/>
        </w:rPr>
      </w:pPr>
      <w:r w:rsidDel="00000000" w:rsidR="00000000" w:rsidRPr="00000000">
        <w:rPr>
          <w:b w:val="1"/>
          <w:color w:val="0000ff"/>
          <w:sz w:val="18"/>
          <w:szCs w:val="18"/>
          <w:rtl w:val="0"/>
        </w:rPr>
        <w:t xml:space="preserve">                        </w:t>
        <w:tab/>
        <w:t xml:space="preserve">blue</w:t>
      </w:r>
      <w:r w:rsidDel="00000000" w:rsidR="00000000" w:rsidRPr="00000000">
        <w:rPr>
          <w:sz w:val="18"/>
          <w:szCs w:val="18"/>
          <w:rtl w:val="0"/>
        </w:rPr>
        <w:t xml:space="preserve"> = postponed from an earlier SA4 meeting</w:t>
      </w:r>
    </w:p>
    <w:p w:rsidR="00000000" w:rsidDel="00000000" w:rsidP="00000000" w:rsidRDefault="00000000" w:rsidRPr="00000000" w14:paraId="00000108">
      <w:pPr>
        <w:spacing w:after="0" w:before="0" w:line="276" w:lineRule="auto"/>
        <w:ind w:left="3540" w:hanging="1700"/>
        <w:rPr>
          <w:sz w:val="18"/>
          <w:szCs w:val="18"/>
        </w:rPr>
      </w:pPr>
      <w:r w:rsidDel="00000000" w:rsidR="00000000" w:rsidRPr="00000000">
        <w:rPr>
          <w:sz w:val="18"/>
          <w:szCs w:val="18"/>
          <w:rtl w:val="0"/>
        </w:rPr>
        <w:t xml:space="preserve">                        </w:t>
        <w:tab/>
      </w:r>
      <w:r w:rsidDel="00000000" w:rsidR="00000000" w:rsidRPr="00000000">
        <w:rPr>
          <w:b w:val="1"/>
          <w:color w:val="ff0000"/>
          <w:sz w:val="18"/>
          <w:szCs w:val="18"/>
          <w:rtl w:val="0"/>
        </w:rPr>
        <w:t xml:space="preserve">red</w:t>
      </w:r>
      <w:r w:rsidDel="00000000" w:rsidR="00000000" w:rsidRPr="00000000">
        <w:rPr>
          <w:b w:val="1"/>
          <w:sz w:val="18"/>
          <w:szCs w:val="18"/>
          <w:rtl w:val="0"/>
        </w:rPr>
        <w:t xml:space="preserve"> </w:t>
      </w:r>
      <w:r w:rsidDel="00000000" w:rsidR="00000000" w:rsidRPr="00000000">
        <w:rPr>
          <w:sz w:val="18"/>
          <w:szCs w:val="18"/>
          <w:rtl w:val="0"/>
        </w:rPr>
        <w:t xml:space="preserve"> =  covered during this meeting</w:t>
      </w:r>
    </w:p>
    <w:p w:rsidR="00000000" w:rsidDel="00000000" w:rsidP="00000000" w:rsidRDefault="00000000" w:rsidRPr="00000000" w14:paraId="00000109">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color w:val="7f7f7f"/>
          <w:sz w:val="18"/>
          <w:szCs w:val="18"/>
          <w:rtl w:val="0"/>
        </w:rPr>
        <w:t xml:space="preserve">grey </w:t>
      </w:r>
      <w:r w:rsidDel="00000000" w:rsidR="00000000" w:rsidRPr="00000000">
        <w:rPr>
          <w:sz w:val="18"/>
          <w:szCs w:val="18"/>
          <w:rtl w:val="0"/>
        </w:rPr>
        <w:t xml:space="preserve">=  late submission</w:t>
      </w:r>
    </w:p>
    <w:p w:rsidR="00000000" w:rsidDel="00000000" w:rsidP="00000000" w:rsidRDefault="00000000" w:rsidRPr="00000000" w14:paraId="0000010A">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strike w:val="1"/>
          <w:sz w:val="18"/>
          <w:szCs w:val="18"/>
          <w:rtl w:val="0"/>
        </w:rPr>
        <w:t xml:space="preserve">strikethrough</w:t>
      </w:r>
      <w:r w:rsidDel="00000000" w:rsidR="00000000" w:rsidRPr="00000000">
        <w:rPr>
          <w:sz w:val="18"/>
          <w:szCs w:val="18"/>
          <w:rtl w:val="0"/>
        </w:rPr>
        <w:t xml:space="preserve"> = withdrawn</w:t>
      </w:r>
    </w:p>
    <w:p w:rsidR="00000000" w:rsidDel="00000000" w:rsidP="00000000" w:rsidRDefault="00000000" w:rsidRPr="00000000" w14:paraId="0000010B">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0C">
      <w:pPr>
        <w:spacing w:after="0" w:before="0" w:line="276" w:lineRule="auto"/>
        <w:ind w:left="140" w:firstLine="0"/>
        <w:rPr>
          <w:b w:val="1"/>
          <w:sz w:val="18"/>
          <w:szCs w:val="18"/>
        </w:rPr>
      </w:pPr>
      <w:r w:rsidDel="00000000" w:rsidR="00000000" w:rsidRPr="00000000">
        <w:rPr>
          <w:sz w:val="18"/>
          <w:szCs w:val="18"/>
          <w:rtl w:val="0"/>
        </w:rPr>
        <w:t xml:space="preserve">Conclusion codes:</w:t>
        <w:tab/>
      </w:r>
      <w:r w:rsidDel="00000000" w:rsidR="00000000" w:rsidRPr="00000000">
        <w:rPr>
          <w:b w:val="1"/>
          <w:sz w:val="18"/>
          <w:szCs w:val="18"/>
          <w:rtl w:val="0"/>
        </w:rPr>
        <w:t xml:space="preserve">a = agreed</w:t>
      </w:r>
    </w:p>
    <w:p w:rsidR="00000000" w:rsidDel="00000000" w:rsidP="00000000" w:rsidRDefault="00000000" w:rsidRPr="00000000" w14:paraId="0000010D">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app = approved</w:t>
      </w:r>
    </w:p>
    <w:p w:rsidR="00000000" w:rsidDel="00000000" w:rsidP="00000000" w:rsidRDefault="00000000" w:rsidRPr="00000000" w14:paraId="0000010E">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 = noted</w:t>
      </w:r>
    </w:p>
    <w:p w:rsidR="00000000" w:rsidDel="00000000" w:rsidP="00000000" w:rsidRDefault="00000000" w:rsidRPr="00000000" w14:paraId="0000010F">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u = updated</w:t>
      </w:r>
    </w:p>
    <w:p w:rsidR="00000000" w:rsidDel="00000000" w:rsidP="00000000" w:rsidRDefault="00000000" w:rsidRPr="00000000" w14:paraId="00000110">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np = not pursued</w:t>
      </w:r>
    </w:p>
    <w:p w:rsidR="00000000" w:rsidDel="00000000" w:rsidP="00000000" w:rsidRDefault="00000000" w:rsidRPr="00000000" w14:paraId="00000111">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pp = postponed</w:t>
      </w:r>
    </w:p>
    <w:p w:rsidR="00000000" w:rsidDel="00000000" w:rsidP="00000000" w:rsidRDefault="00000000" w:rsidRPr="00000000" w14:paraId="00000112">
      <w:pPr>
        <w:spacing w:after="0" w:before="120" w:line="276" w:lineRule="auto"/>
        <w:ind w:left="1840" w:firstLine="0"/>
        <w:jc w:val="both"/>
        <w:rPr>
          <w:b w:val="1"/>
          <w:i w:val="1"/>
          <w:sz w:val="18"/>
          <w:szCs w:val="18"/>
        </w:rPr>
      </w:pPr>
      <w:r w:rsidDel="00000000" w:rsidR="00000000" w:rsidRPr="00000000">
        <w:rPr>
          <w:b w:val="1"/>
          <w:i w:val="1"/>
          <w:sz w:val="18"/>
          <w:szCs w:val="18"/>
          <w:rtl w:val="0"/>
        </w:rPr>
        <w:t xml:space="preserve">Note: These conclusion codes appearing in the agenda are only informative. Please refer always to the main body of the meeting report for precise and complete explanation of decisions for each document.</w:t>
      </w:r>
    </w:p>
    <w:p w:rsidR="00000000" w:rsidDel="00000000" w:rsidP="00000000" w:rsidRDefault="00000000" w:rsidRPr="00000000" w14:paraId="00000113">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14">
      <w:pPr>
        <w:spacing w:after="0" w:before="0" w:line="276" w:lineRule="auto"/>
        <w:ind w:left="3540" w:hanging="1700"/>
        <w:rPr>
          <w:sz w:val="18"/>
          <w:szCs w:val="18"/>
        </w:rPr>
      </w:pPr>
      <w:r w:rsidDel="00000000" w:rsidR="00000000" w:rsidRPr="00000000">
        <w:rPr>
          <w:sz w:val="18"/>
          <w:szCs w:val="18"/>
          <w:rtl w:val="0"/>
        </w:rPr>
        <w:t xml:space="preserve">Other notations:   </w:t>
        <w:tab/>
        <w:t xml:space="preserve">* = allocated under more than one agenda item</w:t>
      </w:r>
    </w:p>
    <w:p w:rsidR="00000000" w:rsidDel="00000000" w:rsidP="00000000" w:rsidRDefault="00000000" w:rsidRPr="00000000" w14:paraId="00000115">
      <w:pPr>
        <w:spacing w:after="0" w:before="0" w:line="276" w:lineRule="auto"/>
        <w:ind w:left="1840" w:firstLine="0"/>
        <w:rPr>
          <w:sz w:val="18"/>
          <w:szCs w:val="18"/>
        </w:rPr>
      </w:pPr>
      <w:r w:rsidDel="00000000" w:rsidR="00000000" w:rsidRPr="00000000">
        <w:rPr>
          <w:sz w:val="18"/>
          <w:szCs w:val="18"/>
          <w:rtl w:val="0"/>
        </w:rPr>
        <w:t xml:space="preserve">-&gt; = replaced by, [or] action follows</w:t>
      </w:r>
    </w:p>
    <w:p w:rsidR="00000000" w:rsidDel="00000000" w:rsidP="00000000" w:rsidRDefault="00000000" w:rsidRPr="00000000" w14:paraId="00000116">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17">
      <w:pPr>
        <w:spacing w:after="0" w:before="0" w:line="276" w:lineRule="auto"/>
        <w:ind w:left="1860" w:hanging="860"/>
        <w:rPr>
          <w:sz w:val="18"/>
          <w:szCs w:val="18"/>
        </w:rPr>
      </w:pPr>
      <w:r w:rsidDel="00000000" w:rsidR="00000000" w:rsidRPr="00000000">
        <w:rPr>
          <w:sz w:val="18"/>
          <w:szCs w:val="18"/>
          <w:rtl w:val="0"/>
        </w:rPr>
        <w:t xml:space="preserve">"Noted":   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000000" w:rsidDel="00000000" w:rsidP="00000000" w:rsidRDefault="00000000" w:rsidRPr="00000000" w14:paraId="00000118">
      <w:pPr>
        <w:spacing w:after="0" w:before="0" w:line="276" w:lineRule="auto"/>
        <w:ind w:left="1860" w:hanging="860"/>
        <w:rPr>
          <w:sz w:val="18"/>
          <w:szCs w:val="18"/>
        </w:rPr>
      </w:pPr>
      <w:r w:rsidDel="00000000" w:rsidR="00000000" w:rsidRPr="00000000">
        <w:rPr>
          <w:sz w:val="18"/>
          <w:szCs w:val="18"/>
          <w:rtl w:val="0"/>
        </w:rPr>
        <w:t xml:space="preserve"> </w:t>
      </w:r>
    </w:p>
    <w:p w:rsidR="00000000" w:rsidDel="00000000" w:rsidP="00000000" w:rsidRDefault="00000000" w:rsidRPr="00000000" w14:paraId="00000119">
      <w:pPr>
        <w:rPr>
          <w:b w:val="1"/>
        </w:rPr>
      </w:pPr>
      <w:r w:rsidDel="00000000" w:rsidR="00000000" w:rsidRPr="00000000">
        <w:rPr>
          <w:rtl w:val="0"/>
        </w:rPr>
      </w:r>
    </w:p>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B">
      <w:pPr>
        <w:spacing w:after="0" w:line="276"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b w:val="1"/>
          <w:sz w:val="18"/>
          <w:szCs w:val="18"/>
          <w:rtl w:val="0"/>
        </w:rPr>
        <w:tab/>
        <w:t xml:space="preserve">Nikolai Leung (nleung@qti.qualcomm.com)</w:t>
      </w:r>
    </w:p>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rPr>
          <w:rtl w:val="0"/>
        </w:rPr>
      </w:r>
    </w:p>
    <w:p w:rsidR="00000000" w:rsidDel="00000000" w:rsidP="00000000" w:rsidRDefault="00000000" w:rsidRPr="00000000" w14:paraId="0000011D">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rPr>
          <w:rtl w:val="0"/>
        </w:rPr>
      </w:r>
    </w:p>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rPr>
          <w:rtl w:val="0"/>
        </w:rPr>
      </w:r>
    </w:p>
    <w:p w:rsidR="00000000" w:rsidDel="00000000" w:rsidP="00000000" w:rsidRDefault="00000000" w:rsidRPr="00000000" w14:paraId="0000011F">
      <w:pPr>
        <w:spacing w:after="0" w:lineRule="auto"/>
        <w:rPr>
          <w:b w:val="1"/>
        </w:rPr>
      </w:pPr>
      <w:r w:rsidDel="00000000" w:rsidR="00000000" w:rsidRPr="00000000">
        <w:rPr>
          <w:rtl w:val="0"/>
        </w:rPr>
      </w:r>
    </w:p>
    <w:p w:rsidR="00000000" w:rsidDel="00000000" w:rsidP="00000000" w:rsidRDefault="00000000" w:rsidRPr="00000000" w14:paraId="00000120">
      <w:pPr>
        <w:spacing w:after="0" w:lineRule="auto"/>
        <w:rPr>
          <w:b w:val="1"/>
        </w:rPr>
      </w:pPr>
      <w:r w:rsidDel="00000000" w:rsidR="00000000" w:rsidRPr="00000000">
        <w:rPr>
          <w:rtl w:val="0"/>
        </w:rPr>
      </w:r>
    </w:p>
    <w:p w:rsidR="00000000" w:rsidDel="00000000" w:rsidP="00000000" w:rsidRDefault="00000000" w:rsidRPr="00000000" w14:paraId="00000121">
      <w:pPr>
        <w:spacing w:after="0" w:lineRule="auto"/>
        <w:rPr>
          <w:b w:val="1"/>
        </w:rPr>
      </w:pPr>
      <w:r w:rsidDel="00000000" w:rsidR="00000000" w:rsidRPr="00000000">
        <w:rPr>
          <w:rtl w:val="0"/>
        </w:rPr>
      </w:r>
    </w:p>
    <w:p w:rsidR="00000000" w:rsidDel="00000000" w:rsidP="00000000" w:rsidRDefault="00000000" w:rsidRPr="00000000" w14:paraId="00000122">
      <w:pPr>
        <w:spacing w:after="0" w:lineRule="auto"/>
        <w:rPr>
          <w:b w:val="1"/>
        </w:rPr>
      </w:pPr>
      <w:r w:rsidDel="00000000" w:rsidR="00000000" w:rsidRPr="00000000">
        <w:rPr>
          <w:rtl w:val="0"/>
        </w:rPr>
      </w:r>
    </w:p>
    <w:p w:rsidR="00000000" w:rsidDel="00000000" w:rsidP="00000000" w:rsidRDefault="00000000" w:rsidRPr="00000000" w14:paraId="00000123">
      <w:pPr>
        <w:pStyle w:val="Heading2"/>
        <w:widowControl w:val="1"/>
        <w:spacing w:after="0" w:before="120" w:line="276" w:lineRule="auto"/>
        <w:jc w:val="center"/>
        <w:rPr/>
      </w:pPr>
      <w:bookmarkStart w:colFirst="0" w:colLast="0" w:name="_3wzsbaeuw7sj" w:id="15"/>
      <w:bookmarkEnd w:id="15"/>
      <w:r w:rsidDel="00000000" w:rsidR="00000000" w:rsidRPr="00000000">
        <w:rPr>
          <w:rtl w:val="0"/>
        </w:rPr>
        <w:t xml:space="preserve">Annex 2: List of documents</w:t>
      </w:r>
    </w:p>
    <w:p w:rsidR="00000000" w:rsidDel="00000000" w:rsidP="00000000" w:rsidRDefault="00000000" w:rsidRPr="00000000" w14:paraId="00000124">
      <w:pPr>
        <w:widowControl w:val="1"/>
        <w:spacing w:after="0" w:before="20" w:line="276" w:lineRule="auto"/>
        <w:rPr>
          <w:sz w:val="24"/>
          <w:szCs w:val="24"/>
        </w:rPr>
      </w:pPr>
      <w:r w:rsidDel="00000000" w:rsidR="00000000" w:rsidRPr="00000000">
        <w:rPr>
          <w:rtl w:val="0"/>
        </w:rPr>
      </w:r>
    </w:p>
    <w:tbl>
      <w:tblPr>
        <w:tblStyle w:val="Table11"/>
        <w:tblW w:w="9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620"/>
        <w:gridCol w:w="2970"/>
        <w:gridCol w:w="1980"/>
        <w:gridCol w:w="1260"/>
        <w:gridCol w:w="1650"/>
        <w:tblGridChange w:id="0">
          <w:tblGrid>
            <w:gridCol w:w="1620"/>
            <w:gridCol w:w="2970"/>
            <w:gridCol w:w="1980"/>
            <w:gridCol w:w="1260"/>
            <w:gridCol w:w="1650"/>
          </w:tblGrid>
        </w:tblGridChange>
      </w:tblGrid>
      <w:tr>
        <w:trPr>
          <w:trHeight w:val="98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5">
            <w:pPr>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6">
            <w:pPr>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7">
            <w:pPr>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8">
            <w:pPr>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9">
            <w:pPr>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trHeight w:val="118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2A">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S4-AHM556</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2B">
            <w:pPr>
              <w:spacing w:before="120" w:line="276" w:lineRule="auto"/>
              <w:ind w:left="60" w:right="60" w:firstLine="0"/>
              <w:rPr>
                <w:sz w:val="20"/>
                <w:szCs w:val="20"/>
              </w:rPr>
            </w:pPr>
            <w:r w:rsidDel="00000000" w:rsidR="00000000" w:rsidRPr="00000000">
              <w:rPr>
                <w:sz w:val="20"/>
                <w:szCs w:val="20"/>
                <w:rtl w:val="0"/>
              </w:rPr>
              <w:t xml:space="preserve">Proposed agenda for SA4 MTSI SWG 22 July 2020 Teleconference #9 on ITT4RT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2C">
            <w:pPr>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12D">
            <w:pPr>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2E">
            <w:pPr>
              <w:spacing w:before="120" w:line="276" w:lineRule="auto"/>
              <w:ind w:left="60" w:right="60" w:firstLine="0"/>
              <w:jc w:val="center"/>
              <w:rPr>
                <w:sz w:val="20"/>
                <w:szCs w:val="20"/>
              </w:rPr>
            </w:pPr>
            <w:r w:rsidDel="00000000" w:rsidR="00000000" w:rsidRPr="00000000">
              <w:rPr>
                <w:sz w:val="20"/>
                <w:szCs w:val="20"/>
                <w:rtl w:val="0"/>
              </w:rPr>
              <w:t xml:space="preserve">2</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2F">
            <w:pPr>
              <w:widowControl w:val="1"/>
              <w:spacing w:before="120" w:line="276" w:lineRule="auto"/>
              <w:ind w:right="60"/>
              <w:jc w:val="center"/>
              <w:rPr>
                <w:color w:val="ff0000"/>
              </w:rPr>
            </w:pPr>
            <w:r w:rsidDel="00000000" w:rsidR="00000000" w:rsidRPr="00000000">
              <w:rPr>
                <w:color w:val="ff0000"/>
                <w:rtl w:val="0"/>
              </w:rPr>
              <w:t xml:space="preserve">Approved</w:t>
            </w:r>
            <w:r w:rsidDel="00000000" w:rsidR="00000000" w:rsidRPr="00000000">
              <w:rPr>
                <w:rtl w:val="0"/>
              </w:rPr>
            </w:r>
          </w:p>
        </w:tc>
      </w:tr>
      <w:tr>
        <w:trPr>
          <w:trHeight w:val="74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30">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S4-AHM563</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31">
            <w:pPr>
              <w:spacing w:before="120" w:line="276" w:lineRule="auto"/>
              <w:ind w:left="60" w:right="60" w:firstLine="0"/>
              <w:rPr>
                <w:sz w:val="20"/>
                <w:szCs w:val="20"/>
              </w:rPr>
            </w:pPr>
            <w:r w:rsidDel="00000000" w:rsidR="00000000" w:rsidRPr="00000000">
              <w:rPr>
                <w:sz w:val="20"/>
                <w:szCs w:val="20"/>
                <w:rtl w:val="0"/>
              </w:rPr>
              <w:t xml:space="preserve">ITT4RT: Potential Solutions for multiple overlays</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32">
            <w:pPr>
              <w:spacing w:before="120" w:line="276" w:lineRule="auto"/>
              <w:ind w:left="60" w:right="60" w:firstLine="0"/>
              <w:rPr>
                <w:sz w:val="20"/>
                <w:szCs w:val="20"/>
              </w:rPr>
            </w:pPr>
            <w:r w:rsidDel="00000000" w:rsidR="00000000" w:rsidRPr="00000000">
              <w:rPr>
                <w:sz w:val="20"/>
                <w:szCs w:val="20"/>
                <w:rtl w:val="0"/>
              </w:rPr>
              <w:t xml:space="preserve">Tencent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33">
            <w:pPr>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34">
            <w:pPr>
              <w:widowControl w:val="1"/>
              <w:spacing w:before="120" w:line="276" w:lineRule="auto"/>
              <w:ind w:right="60"/>
              <w:jc w:val="center"/>
              <w:rPr/>
            </w:pPr>
            <w:r w:rsidDel="00000000" w:rsidR="00000000" w:rsidRPr="00000000">
              <w:rPr>
                <w:rtl w:val="0"/>
              </w:rPr>
              <w:t xml:space="preserve">Noted</w:t>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35">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S4-AHM571</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36">
            <w:pPr>
              <w:spacing w:after="0" w:before="0" w:line="276" w:lineRule="auto"/>
              <w:rPr>
                <w:sz w:val="20"/>
                <w:szCs w:val="20"/>
              </w:rPr>
            </w:pPr>
            <w:r w:rsidDel="00000000" w:rsidR="00000000" w:rsidRPr="00000000">
              <w:rPr>
                <w:sz w:val="20"/>
                <w:szCs w:val="20"/>
                <w:rtl w:val="0"/>
              </w:rPr>
              <w:t xml:space="preserve">On ITT4RT overlays</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37">
            <w:pPr>
              <w:spacing w:before="12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38">
            <w:pPr>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39">
            <w:pPr>
              <w:widowControl w:val="1"/>
              <w:spacing w:before="120" w:line="276" w:lineRule="auto"/>
              <w:ind w:right="60"/>
              <w:jc w:val="center"/>
              <w:rPr/>
            </w:pPr>
            <w:r w:rsidDel="00000000" w:rsidR="00000000" w:rsidRPr="00000000">
              <w:rPr>
                <w:rtl w:val="0"/>
              </w:rPr>
              <w:t xml:space="preserve">Missing</w:t>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3A">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S4-AHM572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3B">
            <w:pPr>
              <w:spacing w:after="0" w:before="0" w:line="276" w:lineRule="auto"/>
              <w:rPr>
                <w:sz w:val="20"/>
                <w:szCs w:val="20"/>
              </w:rPr>
            </w:pPr>
            <w:r w:rsidDel="00000000" w:rsidR="00000000" w:rsidRPr="00000000">
              <w:rPr>
                <w:sz w:val="20"/>
                <w:szCs w:val="20"/>
                <w:rtl w:val="0"/>
              </w:rPr>
              <w:t xml:space="preserve">On viewport dependent delivery</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3C">
            <w:pPr>
              <w:spacing w:before="12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3D">
            <w:pPr>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3E">
            <w:pPr>
              <w:widowControl w:val="1"/>
              <w:spacing w:before="120" w:line="276" w:lineRule="auto"/>
              <w:ind w:right="60"/>
              <w:jc w:val="center"/>
              <w:rPr/>
            </w:pPr>
            <w:r w:rsidDel="00000000" w:rsidR="00000000" w:rsidRPr="00000000">
              <w:rPr>
                <w:rtl w:val="0"/>
              </w:rPr>
              <w:t xml:space="preserve">Postponed</w:t>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3F">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S4-AHM573</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40">
            <w:pPr>
              <w:spacing w:after="0" w:before="0" w:line="276" w:lineRule="auto"/>
              <w:rPr>
                <w:sz w:val="20"/>
                <w:szCs w:val="20"/>
              </w:rPr>
            </w:pPr>
            <w:r w:rsidDel="00000000" w:rsidR="00000000" w:rsidRPr="00000000">
              <w:rPr>
                <w:sz w:val="20"/>
                <w:szCs w:val="20"/>
                <w:rtl w:val="0"/>
              </w:rPr>
              <w:t xml:space="preserve">Multiple Margins over Spherical Coordinate System</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41">
            <w:pPr>
              <w:spacing w:before="0" w:line="276" w:lineRule="auto"/>
              <w:ind w:left="60" w:right="60" w:firstLine="0"/>
              <w:rPr>
                <w:sz w:val="20"/>
                <w:szCs w:val="20"/>
              </w:rPr>
            </w:pPr>
            <w:r w:rsidDel="00000000" w:rsidR="00000000" w:rsidRPr="00000000">
              <w:rPr>
                <w:sz w:val="20"/>
                <w:szCs w:val="20"/>
                <w:rtl w:val="0"/>
              </w:rPr>
              <w:t xml:space="preserve">LG Electronics Inc.</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42">
            <w:pPr>
              <w:spacing w:before="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43">
            <w:pPr>
              <w:widowControl w:val="1"/>
              <w:spacing w:before="120" w:line="276" w:lineRule="auto"/>
              <w:ind w:right="60"/>
              <w:jc w:val="center"/>
              <w:rPr/>
            </w:pPr>
            <w:r w:rsidDel="00000000" w:rsidR="00000000" w:rsidRPr="00000000">
              <w:rPr>
                <w:rtl w:val="0"/>
              </w:rPr>
              <w:t xml:space="preserve">Postponed</w:t>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44">
            <w:pPr>
              <w:spacing w:before="120" w:line="276" w:lineRule="auto"/>
              <w:ind w:left="60" w:right="60" w:firstLine="0"/>
              <w:rPr>
                <w:b w:val="1"/>
                <w:color w:val="0000ff"/>
                <w:sz w:val="20"/>
                <w:szCs w:val="20"/>
              </w:rPr>
            </w:pPr>
            <w:r w:rsidDel="00000000" w:rsidR="00000000" w:rsidRPr="00000000">
              <w:rPr>
                <w:b w:val="1"/>
                <w:color w:val="0000ff"/>
                <w:sz w:val="20"/>
                <w:szCs w:val="20"/>
                <w:rtl w:val="0"/>
              </w:rPr>
              <w:t xml:space="preserve">S4-AHM574</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45">
            <w:pPr>
              <w:spacing w:after="0" w:before="0" w:line="276" w:lineRule="auto"/>
              <w:rPr>
                <w:sz w:val="20"/>
                <w:szCs w:val="20"/>
              </w:rPr>
            </w:pPr>
            <w:r w:rsidDel="00000000" w:rsidR="00000000" w:rsidRPr="00000000">
              <w:rPr>
                <w:sz w:val="20"/>
                <w:szCs w:val="20"/>
                <w:highlight w:val="white"/>
                <w:rtl w:val="0"/>
              </w:rPr>
              <w:t xml:space="preserve">ITT4RT: Updated Semantics for Signaling of Camera Calibration Parameters</w:t>
            </w: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46">
            <w:pPr>
              <w:spacing w:before="120" w:line="276" w:lineRule="auto"/>
              <w:ind w:left="60" w:right="60" w:firstLine="0"/>
              <w:rPr>
                <w:sz w:val="20"/>
                <w:szCs w:val="20"/>
              </w:rPr>
            </w:pPr>
            <w:r w:rsidDel="00000000" w:rsidR="00000000" w:rsidRPr="00000000">
              <w:rPr>
                <w:sz w:val="20"/>
                <w:szCs w:val="20"/>
                <w:rtl w:val="0"/>
              </w:rPr>
              <w:t xml:space="preserve">Intel</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47">
            <w:pPr>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48">
            <w:pPr>
              <w:widowControl w:val="1"/>
              <w:spacing w:before="120" w:line="276" w:lineRule="auto"/>
              <w:ind w:right="60"/>
              <w:jc w:val="center"/>
              <w:rPr/>
            </w:pPr>
            <w:r w:rsidDel="00000000" w:rsidR="00000000" w:rsidRPr="00000000">
              <w:rPr>
                <w:rtl w:val="0"/>
              </w:rPr>
              <w:t xml:space="preserve">Missing</w:t>
            </w:r>
          </w:p>
        </w:tc>
      </w:tr>
    </w:tbl>
    <w:p w:rsidR="00000000" w:rsidDel="00000000" w:rsidP="00000000" w:rsidRDefault="00000000" w:rsidRPr="00000000" w14:paraId="00000149">
      <w:pPr>
        <w:widowControl w:val="1"/>
        <w:spacing w:after="0" w:before="0" w:line="276" w:lineRule="auto"/>
        <w:rPr/>
      </w:pPr>
      <w:r w:rsidDel="00000000" w:rsidR="00000000" w:rsidRPr="00000000">
        <w:rPr>
          <w:rtl w:val="0"/>
        </w:rPr>
      </w:r>
    </w:p>
    <w:p w:rsidR="00000000" w:rsidDel="00000000" w:rsidP="00000000" w:rsidRDefault="00000000" w:rsidRPr="00000000" w14:paraId="0000014A">
      <w:pPr>
        <w:rPr/>
      </w:pPr>
      <w:r w:rsidDel="00000000" w:rsidR="00000000" w:rsidRPr="00000000">
        <w:rPr>
          <w:rtl w:val="0"/>
        </w:rPr>
      </w:r>
    </w:p>
    <w:p w:rsidR="00000000" w:rsidDel="00000000" w:rsidP="00000000" w:rsidRDefault="00000000" w:rsidRPr="00000000" w14:paraId="0000014B">
      <w:pPr>
        <w:pStyle w:val="Heading2"/>
        <w:widowControl w:val="1"/>
        <w:spacing w:after="0" w:before="120" w:line="276" w:lineRule="auto"/>
        <w:jc w:val="center"/>
        <w:rPr>
          <w:b w:val="1"/>
          <w:vertAlign w:val="baseline"/>
        </w:rPr>
      </w:pPr>
      <w:r w:rsidDel="00000000" w:rsidR="00000000" w:rsidRPr="00000000">
        <w:rPr>
          <w:b w:val="1"/>
          <w:vertAlign w:val="baseline"/>
          <w:rtl w:val="0"/>
        </w:rPr>
        <w:t xml:space="preserve">Annex 3: List of participants</w:t>
      </w:r>
    </w:p>
    <w:p w:rsidR="00000000" w:rsidDel="00000000" w:rsidP="00000000" w:rsidRDefault="00000000" w:rsidRPr="00000000" w14:paraId="0000014C">
      <w:pPr>
        <w:widowControl w:val="1"/>
        <w:spacing w:after="0" w:before="0" w:line="276" w:lineRule="auto"/>
        <w:rPr>
          <w:rFonts w:ascii="Times New Roman" w:cs="Times New Roman" w:eastAsia="Times New Roman" w:hAnsi="Times New Roman"/>
          <w:sz w:val="24"/>
          <w:szCs w:val="24"/>
        </w:rPr>
      </w:pPr>
      <w:r w:rsidDel="00000000" w:rsidR="00000000" w:rsidRPr="00000000">
        <w:rPr>
          <w:rtl w:val="0"/>
        </w:rPr>
      </w:r>
    </w:p>
    <w:tbl>
      <w:tblPr>
        <w:tblStyle w:val="Table12"/>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685"/>
        <w:tblGridChange w:id="0">
          <w:tblGrid>
            <w:gridCol w:w="3660"/>
            <w:gridCol w:w="5685"/>
          </w:tblGrid>
        </w:tblGridChange>
      </w:tblGrid>
      <w:tr>
        <w:trPr>
          <w:trHeight w:val="465" w:hRule="atLeast"/>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4D">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4E">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Organization Represented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F">
            <w:pPr>
              <w:widowControl w:val="1"/>
              <w:tabs>
                <w:tab w:val="left" w:pos="1134"/>
              </w:tabs>
              <w:spacing w:after="0" w:before="0" w:lineRule="auto"/>
              <w:rPr>
                <w:sz w:val="24"/>
                <w:szCs w:val="24"/>
              </w:rPr>
            </w:pPr>
            <w:r w:rsidDel="00000000" w:rsidR="00000000" w:rsidRPr="00000000">
              <w:rPr>
                <w:sz w:val="24"/>
                <w:szCs w:val="24"/>
                <w:rtl w:val="0"/>
              </w:rPr>
              <w:t xml:space="preserve">Abhishek, Rohit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0">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1">
            <w:pPr>
              <w:widowControl w:val="1"/>
              <w:tabs>
                <w:tab w:val="left" w:pos="1134"/>
              </w:tabs>
              <w:spacing w:after="0" w:before="0" w:lineRule="auto"/>
              <w:rPr>
                <w:sz w:val="24"/>
                <w:szCs w:val="24"/>
              </w:rPr>
            </w:pPr>
            <w:r w:rsidDel="00000000" w:rsidR="00000000" w:rsidRPr="00000000">
              <w:rPr>
                <w:sz w:val="24"/>
                <w:szCs w:val="24"/>
                <w:rtl w:val="0"/>
              </w:rPr>
              <w:t xml:space="preserve">Bhullar, Gurdeep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2">
            <w:pPr>
              <w:widowControl w:val="1"/>
              <w:tabs>
                <w:tab w:val="left" w:pos="1134"/>
              </w:tabs>
              <w:spacing w:after="0" w:before="0" w:lineRule="auto"/>
              <w:rPr>
                <w:sz w:val="24"/>
                <w:szCs w:val="24"/>
              </w:rPr>
            </w:pPr>
            <w:r w:rsidDel="00000000" w:rsidR="00000000" w:rsidRPr="00000000">
              <w:rPr>
                <w:sz w:val="24"/>
                <w:szCs w:val="24"/>
                <w:rtl w:val="0"/>
              </w:rPr>
              <w:t xml:space="preserve">Fraunhofer HHI</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3">
            <w:pPr>
              <w:widowControl w:val="1"/>
              <w:tabs>
                <w:tab w:val="left" w:pos="1134"/>
              </w:tabs>
              <w:spacing w:after="0" w:before="0" w:lineRule="auto"/>
              <w:rPr>
                <w:sz w:val="24"/>
                <w:szCs w:val="24"/>
              </w:rPr>
            </w:pPr>
            <w:r w:rsidDel="00000000" w:rsidR="00000000" w:rsidRPr="00000000">
              <w:rPr>
                <w:sz w:val="24"/>
                <w:szCs w:val="24"/>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4">
            <w:pPr>
              <w:widowControl w:val="1"/>
              <w:tabs>
                <w:tab w:val="left" w:pos="1134"/>
              </w:tabs>
              <w:spacing w:after="0" w:before="0" w:lineRule="auto"/>
              <w:rPr>
                <w:sz w:val="24"/>
                <w:szCs w:val="24"/>
              </w:rPr>
            </w:pPr>
            <w:r w:rsidDel="00000000" w:rsidR="00000000" w:rsidRPr="00000000">
              <w:rPr>
                <w:sz w:val="24"/>
                <w:szCs w:val="24"/>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5">
            <w:pPr>
              <w:widowControl w:val="1"/>
              <w:tabs>
                <w:tab w:val="left" w:pos="1134"/>
              </w:tabs>
              <w:spacing w:after="0" w:before="0" w:lineRule="auto"/>
              <w:rPr>
                <w:sz w:val="24"/>
                <w:szCs w:val="24"/>
              </w:rPr>
            </w:pPr>
            <w:r w:rsidDel="00000000" w:rsidR="00000000" w:rsidRPr="00000000">
              <w:rPr>
                <w:sz w:val="24"/>
                <w:szCs w:val="24"/>
                <w:rtl w:val="0"/>
              </w:rPr>
              <w:t xml:space="preserve">Chan, Yee Sin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6">
            <w:pPr>
              <w:widowControl w:val="1"/>
              <w:tabs>
                <w:tab w:val="left" w:pos="1134"/>
              </w:tabs>
              <w:spacing w:after="0" w:before="0" w:lineRule="auto"/>
              <w:rPr>
                <w:sz w:val="24"/>
                <w:szCs w:val="24"/>
              </w:rPr>
            </w:pPr>
            <w:r w:rsidDel="00000000" w:rsidR="00000000" w:rsidRPr="00000000">
              <w:rPr>
                <w:sz w:val="24"/>
                <w:szCs w:val="24"/>
                <w:rtl w:val="0"/>
              </w:rPr>
              <w:t xml:space="preserve">Facebook</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7">
            <w:pPr>
              <w:widowControl w:val="1"/>
              <w:tabs>
                <w:tab w:val="left" w:pos="1134"/>
              </w:tabs>
              <w:spacing w:after="0" w:before="0" w:lineRule="auto"/>
              <w:rPr>
                <w:sz w:val="24"/>
                <w:szCs w:val="24"/>
              </w:rPr>
            </w:pPr>
            <w:r w:rsidDel="00000000" w:rsidR="00000000" w:rsidRPr="00000000">
              <w:rPr>
                <w:sz w:val="24"/>
                <w:szCs w:val="24"/>
                <w:rtl w:val="0"/>
              </w:rPr>
              <w:t xml:space="preserve">Curcio, Igor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8">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9">
            <w:pPr>
              <w:widowControl w:val="1"/>
              <w:tabs>
                <w:tab w:val="left" w:pos="1134"/>
              </w:tabs>
              <w:spacing w:after="0" w:before="0" w:lineRule="auto"/>
              <w:rPr>
                <w:sz w:val="24"/>
                <w:szCs w:val="24"/>
              </w:rPr>
            </w:pPr>
            <w:r w:rsidDel="00000000" w:rsidR="00000000" w:rsidRPr="00000000">
              <w:rPr>
                <w:sz w:val="24"/>
                <w:szCs w:val="24"/>
                <w:rtl w:val="0"/>
              </w:rPr>
              <w:t xml:space="preserve">Deshpande, Sachin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A">
            <w:pPr>
              <w:widowControl w:val="1"/>
              <w:tabs>
                <w:tab w:val="left" w:pos="1134"/>
              </w:tabs>
              <w:spacing w:after="0" w:before="0" w:lineRule="auto"/>
              <w:rPr>
                <w:sz w:val="24"/>
                <w:szCs w:val="24"/>
              </w:rPr>
            </w:pPr>
            <w:r w:rsidDel="00000000" w:rsidR="00000000" w:rsidRPr="00000000">
              <w:rPr>
                <w:sz w:val="24"/>
                <w:szCs w:val="24"/>
                <w:rtl w:val="0"/>
              </w:rPr>
              <w:t xml:space="preserve">Sharp</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B">
            <w:pPr>
              <w:widowControl w:val="1"/>
              <w:tabs>
                <w:tab w:val="left" w:pos="1134"/>
              </w:tabs>
              <w:spacing w:after="0" w:before="0" w:lineRule="auto"/>
              <w:rPr>
                <w:sz w:val="24"/>
                <w:szCs w:val="24"/>
              </w:rPr>
            </w:pPr>
            <w:r w:rsidDel="00000000" w:rsidR="00000000" w:rsidRPr="00000000">
              <w:rPr>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C">
            <w:pPr>
              <w:widowControl w:val="1"/>
              <w:tabs>
                <w:tab w:val="left" w:pos="1134"/>
              </w:tabs>
              <w:spacing w:after="0" w:before="0" w:lineRule="auto"/>
              <w:rPr>
                <w:sz w:val="24"/>
                <w:szCs w:val="24"/>
              </w:rPr>
            </w:pPr>
            <w:r w:rsidDel="00000000" w:rsidR="00000000" w:rsidRPr="00000000">
              <w:rPr>
                <w:sz w:val="24"/>
                <w:szCs w:val="24"/>
                <w:rtl w:val="0"/>
              </w:rPr>
              <w:t xml:space="preserve">InterDigital</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D">
            <w:pPr>
              <w:widowControl w:val="1"/>
              <w:tabs>
                <w:tab w:val="left" w:pos="1134"/>
              </w:tabs>
              <w:spacing w:after="0" w:before="0" w:lineRule="auto"/>
              <w:rPr>
                <w:sz w:val="24"/>
                <w:szCs w:val="24"/>
              </w:rPr>
            </w:pPr>
            <w:r w:rsidDel="00000000" w:rsidR="00000000" w:rsidRPr="00000000">
              <w:rPr>
                <w:sz w:val="24"/>
                <w:szCs w:val="24"/>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E">
            <w:pPr>
              <w:widowControl w:val="1"/>
              <w:tabs>
                <w:tab w:val="left" w:pos="1134"/>
              </w:tabs>
              <w:spacing w:after="0" w:before="0" w:lineRule="auto"/>
              <w:rPr>
                <w:sz w:val="24"/>
                <w:szCs w:val="24"/>
              </w:rPr>
            </w:pPr>
            <w:r w:rsidDel="00000000" w:rsidR="00000000" w:rsidRPr="00000000">
              <w:rPr>
                <w:sz w:val="24"/>
                <w:szCs w:val="24"/>
                <w:rtl w:val="0"/>
              </w:rPr>
              <w:t xml:space="preserve">KPN N.V.</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F">
            <w:pPr>
              <w:widowControl w:val="1"/>
              <w:tabs>
                <w:tab w:val="left" w:pos="1134"/>
              </w:tabs>
              <w:spacing w:after="0" w:before="0" w:lineRule="auto"/>
              <w:rPr>
                <w:sz w:val="24"/>
                <w:szCs w:val="24"/>
              </w:rPr>
            </w:pPr>
            <w:r w:rsidDel="00000000" w:rsidR="00000000" w:rsidRPr="00000000">
              <w:rPr>
                <w:sz w:val="24"/>
                <w:szCs w:val="24"/>
                <w:rtl w:val="0"/>
              </w:rPr>
              <w:t xml:space="preserve">Hamza, Ahmed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0">
            <w:pPr>
              <w:widowControl w:val="1"/>
              <w:tabs>
                <w:tab w:val="left" w:pos="1134"/>
              </w:tabs>
              <w:spacing w:after="0" w:before="0" w:lineRule="auto"/>
              <w:rPr>
                <w:sz w:val="24"/>
                <w:szCs w:val="24"/>
              </w:rPr>
            </w:pPr>
            <w:r w:rsidDel="00000000" w:rsidR="00000000" w:rsidRPr="00000000">
              <w:rPr>
                <w:sz w:val="24"/>
                <w:szCs w:val="24"/>
                <w:rtl w:val="0"/>
              </w:rPr>
              <w:t xml:space="preserve">InterDigital Communications, Inc.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1">
            <w:pPr>
              <w:widowControl w:val="1"/>
              <w:tabs>
                <w:tab w:val="left" w:pos="1134"/>
              </w:tabs>
              <w:spacing w:after="0" w:before="0" w:lineRule="auto"/>
              <w:rPr>
                <w:sz w:val="24"/>
                <w:szCs w:val="24"/>
              </w:rPr>
            </w:pPr>
            <w:r w:rsidDel="00000000" w:rsidR="00000000" w:rsidRPr="00000000">
              <w:rPr>
                <w:sz w:val="24"/>
                <w:szCs w:val="24"/>
                <w:rtl w:val="0"/>
              </w:rPr>
              <w:t xml:space="preserve">Hu, James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2">
            <w:pPr>
              <w:widowControl w:val="1"/>
              <w:tabs>
                <w:tab w:val="left" w:pos="1134"/>
              </w:tabs>
              <w:spacing w:after="0" w:before="0" w:lineRule="auto"/>
              <w:rPr>
                <w:sz w:val="24"/>
                <w:szCs w:val="24"/>
              </w:rPr>
            </w:pPr>
            <w:r w:rsidDel="00000000" w:rsidR="00000000" w:rsidRPr="00000000">
              <w:rPr>
                <w:sz w:val="24"/>
                <w:szCs w:val="24"/>
                <w:rtl w:val="0"/>
              </w:rPr>
              <w:t xml:space="preserve">AT&amp;T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3">
            <w:pPr>
              <w:widowControl w:val="1"/>
              <w:tabs>
                <w:tab w:val="left" w:pos="1134"/>
              </w:tabs>
              <w:spacing w:after="0" w:before="0" w:lineRule="auto"/>
              <w:rPr>
                <w:sz w:val="24"/>
                <w:szCs w:val="24"/>
              </w:rPr>
            </w:pPr>
            <w:r w:rsidDel="00000000" w:rsidR="00000000" w:rsidRPr="00000000">
              <w:rPr>
                <w:sz w:val="24"/>
                <w:szCs w:val="24"/>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4">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5">
            <w:pPr>
              <w:widowControl w:val="1"/>
              <w:tabs>
                <w:tab w:val="left" w:pos="1134"/>
              </w:tabs>
              <w:spacing w:after="0" w:before="0" w:lineRule="auto"/>
              <w:rPr>
                <w:sz w:val="24"/>
                <w:szCs w:val="24"/>
              </w:rPr>
            </w:pPr>
            <w:r w:rsidDel="00000000" w:rsidR="00000000" w:rsidRPr="00000000">
              <w:rPr>
                <w:sz w:val="24"/>
                <w:szCs w:val="24"/>
                <w:rtl w:val="0"/>
              </w:rPr>
              <w:t xml:space="preserve">Lo, Charles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6">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7">
            <w:pPr>
              <w:widowControl w:val="1"/>
              <w:tabs>
                <w:tab w:val="left" w:pos="1134"/>
              </w:tabs>
              <w:spacing w:after="0" w:before="0" w:lineRule="auto"/>
              <w:rPr>
                <w:sz w:val="24"/>
                <w:szCs w:val="24"/>
              </w:rPr>
            </w:pPr>
            <w:r w:rsidDel="00000000" w:rsidR="00000000" w:rsidRPr="00000000">
              <w:rPr>
                <w:sz w:val="24"/>
                <w:szCs w:val="24"/>
                <w:rtl w:val="0"/>
              </w:rPr>
              <w:t xml:space="preserve">Morita, Naotaka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8">
            <w:pPr>
              <w:widowControl w:val="1"/>
              <w:tabs>
                <w:tab w:val="left" w:pos="1134"/>
              </w:tabs>
              <w:spacing w:after="0" w:before="0" w:lineRule="auto"/>
              <w:rPr>
                <w:sz w:val="24"/>
                <w:szCs w:val="24"/>
              </w:rPr>
            </w:pPr>
            <w:r w:rsidDel="00000000" w:rsidR="00000000" w:rsidRPr="00000000">
              <w:rPr>
                <w:sz w:val="24"/>
                <w:szCs w:val="24"/>
                <w:rtl w:val="0"/>
              </w:rPr>
              <w:t xml:space="preserve">NTT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9">
            <w:pPr>
              <w:widowControl w:val="1"/>
              <w:tabs>
                <w:tab w:val="left" w:pos="1134"/>
              </w:tabs>
              <w:spacing w:after="0" w:before="0" w:lineRule="auto"/>
              <w:rPr>
                <w:sz w:val="24"/>
                <w:szCs w:val="24"/>
              </w:rPr>
            </w:pPr>
            <w:r w:rsidDel="00000000" w:rsidR="00000000" w:rsidRPr="00000000">
              <w:rPr>
                <w:sz w:val="24"/>
                <w:szCs w:val="24"/>
                <w:rtl w:val="0"/>
              </w:rPr>
              <w:t xml:space="preserve">Oyman, Ozgur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A">
            <w:pPr>
              <w:widowControl w:val="1"/>
              <w:tabs>
                <w:tab w:val="left" w:pos="1134"/>
              </w:tabs>
              <w:spacing w:after="0" w:before="0" w:lineRule="auto"/>
              <w:rPr>
                <w:sz w:val="24"/>
                <w:szCs w:val="24"/>
              </w:rPr>
            </w:pPr>
            <w:r w:rsidDel="00000000" w:rsidR="00000000" w:rsidRPr="00000000">
              <w:rPr>
                <w:sz w:val="24"/>
                <w:szCs w:val="24"/>
                <w:rtl w:val="0"/>
              </w:rPr>
              <w:t xml:space="preserve">Intel</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B">
            <w:pPr>
              <w:widowControl w:val="1"/>
              <w:tabs>
                <w:tab w:val="left" w:pos="1134"/>
              </w:tabs>
              <w:spacing w:after="0" w:before="0" w:lineRule="auto"/>
              <w:rPr>
                <w:sz w:val="24"/>
                <w:szCs w:val="24"/>
              </w:rPr>
            </w:pPr>
            <w:r w:rsidDel="00000000" w:rsidR="00000000" w:rsidRPr="00000000">
              <w:rPr>
                <w:sz w:val="24"/>
                <w:szCs w:val="24"/>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C">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D">
            <w:pPr>
              <w:widowControl w:val="1"/>
              <w:tabs>
                <w:tab w:val="left" w:pos="1134"/>
              </w:tabs>
              <w:spacing w:after="0" w:before="0" w:lineRule="auto"/>
              <w:rPr>
                <w:sz w:val="24"/>
                <w:szCs w:val="24"/>
              </w:rPr>
            </w:pPr>
            <w:r w:rsidDel="00000000" w:rsidR="00000000" w:rsidRPr="00000000">
              <w:rPr>
                <w:sz w:val="24"/>
                <w:szCs w:val="24"/>
                <w:rtl w:val="0"/>
              </w:rPr>
              <w:t xml:space="preserve">Teniou, Gilles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E">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F">
            <w:pPr>
              <w:widowControl w:val="1"/>
              <w:tabs>
                <w:tab w:val="left" w:pos="1134"/>
              </w:tabs>
              <w:spacing w:after="0" w:before="0" w:lineRule="auto"/>
              <w:rPr>
                <w:sz w:val="24"/>
                <w:szCs w:val="24"/>
              </w:rPr>
            </w:pPr>
            <w:r w:rsidDel="00000000" w:rsidR="00000000" w:rsidRPr="00000000">
              <w:rPr>
                <w:sz w:val="24"/>
                <w:szCs w:val="24"/>
                <w:rtl w:val="0"/>
              </w:rPr>
              <w:t xml:space="preserve">Wang, 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0">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1">
            <w:pPr>
              <w:widowControl w:val="1"/>
              <w:tabs>
                <w:tab w:val="left" w:pos="1134"/>
              </w:tabs>
              <w:spacing w:after="0" w:before="0" w:lineRule="auto"/>
              <w:rPr>
                <w:sz w:val="24"/>
                <w:szCs w:val="24"/>
              </w:rPr>
            </w:pPr>
            <w:r w:rsidDel="00000000" w:rsidR="00000000" w:rsidRPr="00000000">
              <w:rPr>
                <w:sz w:val="24"/>
                <w:szCs w:val="24"/>
                <w:rtl w:val="0"/>
              </w:rPr>
              <w:t xml:space="preserve">Yang, Hyun-Koo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2">
            <w:pPr>
              <w:widowControl w:val="1"/>
              <w:tabs>
                <w:tab w:val="left" w:pos="1134"/>
              </w:tabs>
              <w:spacing w:after="0" w:before="0" w:lineRule="auto"/>
              <w:rPr>
                <w:sz w:val="24"/>
                <w:szCs w:val="24"/>
              </w:rPr>
            </w:pPr>
            <w:r w:rsidDel="00000000" w:rsidR="00000000" w:rsidRPr="00000000">
              <w:rPr>
                <w:sz w:val="24"/>
                <w:szCs w:val="24"/>
                <w:rtl w:val="0"/>
              </w:rPr>
              <w:t xml:space="preserve">Samsung Electronics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3">
            <w:pPr>
              <w:widowControl w:val="1"/>
              <w:tabs>
                <w:tab w:val="left" w:pos="1134"/>
              </w:tabs>
              <w:spacing w:after="0" w:before="0" w:lineRule="auto"/>
              <w:rPr>
                <w:sz w:val="24"/>
                <w:szCs w:val="24"/>
              </w:rPr>
            </w:pPr>
            <w:r w:rsidDel="00000000" w:rsidR="00000000" w:rsidRPr="00000000">
              <w:rPr>
                <w:sz w:val="24"/>
                <w:szCs w:val="24"/>
                <w:rtl w:val="0"/>
              </w:rPr>
              <w:t xml:space="preserve">Yip, Eric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4">
            <w:pPr>
              <w:widowControl w:val="1"/>
              <w:tabs>
                <w:tab w:val="left" w:pos="1134"/>
              </w:tabs>
              <w:spacing w:after="0" w:before="0" w:lineRule="auto"/>
              <w:rPr>
                <w:sz w:val="24"/>
                <w:szCs w:val="24"/>
              </w:rPr>
            </w:pPr>
            <w:r w:rsidDel="00000000" w:rsidR="00000000" w:rsidRPr="00000000">
              <w:rPr>
                <w:sz w:val="24"/>
                <w:szCs w:val="24"/>
                <w:rtl w:val="0"/>
              </w:rPr>
              <w:t xml:space="preserve">Samsung Electronics</w:t>
            </w:r>
          </w:p>
        </w:tc>
      </w:tr>
    </w:tbl>
    <w:p w:rsidR="00000000" w:rsidDel="00000000" w:rsidP="00000000" w:rsidRDefault="00000000" w:rsidRPr="00000000" w14:paraId="00000175">
      <w:pPr>
        <w:widowControl w:val="1"/>
        <w:tabs>
          <w:tab w:val="left" w:pos="1134"/>
        </w:tabs>
        <w:spacing w:after="0" w:before="0" w:lineRule="auto"/>
        <w:rPr/>
      </w:pPr>
      <w:r w:rsidDel="00000000" w:rsidR="00000000" w:rsidRPr="00000000">
        <w:rPr>
          <w:rtl w:val="0"/>
        </w:rPr>
      </w:r>
    </w:p>
    <w:p w:rsidR="00000000" w:rsidDel="00000000" w:rsidP="00000000" w:rsidRDefault="00000000" w:rsidRPr="00000000" w14:paraId="00000176">
      <w:pPr>
        <w:widowControl w:val="1"/>
        <w:spacing w:after="0" w:before="0" w:line="276" w:lineRule="auto"/>
        <w:rPr>
          <w:sz w:val="18"/>
          <w:szCs w:val="18"/>
          <w:vertAlign w:val="baseline"/>
        </w:rPr>
      </w:pPr>
      <w:r w:rsidDel="00000000" w:rsidR="00000000" w:rsidRPr="00000000">
        <w:rPr>
          <w:vertAlign w:val="baseline"/>
          <w:rtl w:val="0"/>
        </w:rPr>
        <w:t xml:space="preserve"> </w:t>
      </w:r>
      <w:r w:rsidDel="00000000" w:rsidR="00000000" w:rsidRPr="00000000">
        <w:rPr>
          <w:rtl w:val="0"/>
        </w:rPr>
      </w:r>
    </w:p>
    <w:sectPr>
      <w:headerReference r:id="rId8" w:type="default"/>
      <w:headerReference r:id="rId9" w:type="first"/>
      <w:footerReference r:id="rId10" w:type="default"/>
      <w:footerReference r:id="rId11" w:type="first"/>
      <w:pgSz w:h="16840" w:w="11907"/>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B">
    <w:pPr>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F">
    <w:pPr>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77">
      <w:pPr>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p>
    <w:p w:rsidR="00000000" w:rsidDel="00000000" w:rsidP="00000000" w:rsidRDefault="00000000" w:rsidRPr="00000000" w14:paraId="00000178">
      <w:pPr>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179">
      <w:pPr>
        <w:tabs>
          <w:tab w:val="left" w:pos="2160"/>
          <w:tab w:val="left" w:pos="5580"/>
        </w:tabs>
        <w:spacing w:after="0" w:lineRule="auto"/>
        <w:ind w:left="288" w:hanging="288"/>
        <w:rPr>
          <w:sz w:val="18"/>
          <w:szCs w:val="18"/>
          <w:vertAlign w:val="baseline"/>
        </w:rPr>
      </w:pPr>
      <w:r w:rsidDel="00000000" w:rsidR="00000000" w:rsidRPr="00000000">
        <w:rPr>
          <w:sz w:val="18"/>
          <w:szCs w:val="18"/>
          <w:vertAlign w:val="baseline"/>
          <w:rtl w:val="0"/>
        </w:rPr>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A">
    <w:pPr>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C">
    <w:pPr>
      <w:tabs>
        <w:tab w:val="left" w:pos="3614"/>
        <w:tab w:val="right" w:pos="9352"/>
      </w:tabs>
      <w:spacing w:after="0" w:before="60" w:lineRule="auto"/>
      <w:rPr>
        <w:b w:val="1"/>
      </w:rPr>
    </w:pPr>
    <w:r w:rsidDel="00000000" w:rsidR="00000000" w:rsidRPr="00000000">
      <w:rPr>
        <w:b w:val="1"/>
        <w:rtl w:val="0"/>
      </w:rPr>
      <w:t xml:space="preserve">3GPP SA4 #110-e Meeting </w:t>
      <w:tab/>
      <w:tab/>
    </w:r>
    <w:r w:rsidDel="00000000" w:rsidR="00000000" w:rsidRPr="00000000">
      <w:rPr>
        <w:b w:val="1"/>
        <w:i w:val="1"/>
        <w:rtl w:val="0"/>
      </w:rPr>
      <w:t xml:space="preserve">Tdoc S4-201015</w:t>
    </w:r>
    <w:r w:rsidDel="00000000" w:rsidR="00000000" w:rsidRPr="00000000">
      <w:rPr>
        <w:rtl w:val="0"/>
      </w:rPr>
    </w:r>
  </w:p>
  <w:p w:rsidR="00000000" w:rsidDel="00000000" w:rsidP="00000000" w:rsidRDefault="00000000" w:rsidRPr="00000000" w14:paraId="0000017D">
    <w:pPr>
      <w:spacing w:after="0" w:lineRule="auto"/>
      <w:rPr>
        <w:b w:val="1"/>
      </w:rPr>
    </w:pPr>
    <w:r w:rsidDel="00000000" w:rsidR="00000000" w:rsidRPr="00000000">
      <w:rPr>
        <w:b w:val="1"/>
        <w:rtl w:val="0"/>
      </w:rPr>
      <w:t xml:space="preserve">19-28 Aug 2020 </w:t>
    </w:r>
    <w:r w:rsidDel="00000000" w:rsidR="00000000" w:rsidRPr="00000000">
      <w:rPr>
        <w:rtl w:val="0"/>
      </w:rPr>
    </w:r>
  </w:p>
  <w:p w:rsidR="00000000" w:rsidDel="00000000" w:rsidP="00000000" w:rsidRDefault="00000000" w:rsidRPr="00000000" w14:paraId="0000017E">
    <w:pPr>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docs.google.com/document/d/1g27Lsm64OQgL4NMc0rouKeaXDOzGMSqRW8PFG6seiqk/edit?usp=sharing"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